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AB6CC4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9F0149">
        <w:rPr>
          <w:rFonts w:ascii="Times New Roman" w:hAnsi="Times New Roman" w:cs="Times New Roman"/>
          <w:sz w:val="24"/>
          <w:szCs w:val="24"/>
        </w:rPr>
        <w:t xml:space="preserve"> 8</w:t>
      </w:r>
      <w:r w:rsidR="009F0149" w:rsidRPr="009F01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D738C1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3244132</wp:posOffset>
                </wp:positionH>
                <wp:positionV relativeFrom="paragraph">
                  <wp:posOffset>46410</wp:posOffset>
                </wp:positionV>
                <wp:extent cx="3020640" cy="1144988"/>
                <wp:effectExtent l="0" t="0" r="2794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40" cy="114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C1" w:rsidRPr="00D738C1" w:rsidRDefault="00D738C1" w:rsidP="00D738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9614DA" w:rsidRPr="009614DA" w:rsidRDefault="00302EBD" w:rsidP="00961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740F1" w:rsidRPr="00C740F1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Tetsuji Yamada</w:t>
                              </w:r>
                            </w:hyperlink>
                            <w:r w:rsidR="00D738C1"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="009614DA" w:rsidRPr="009614D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Chair and Professor</w:t>
                            </w:r>
                          </w:p>
                          <w:p w:rsidR="009614DA" w:rsidRPr="009614DA" w:rsidRDefault="009614DA" w:rsidP="00961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4D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Department of Economics</w:t>
                            </w:r>
                          </w:p>
                          <w:p w:rsidR="009614DA" w:rsidRPr="009614DA" w:rsidRDefault="009614DA" w:rsidP="00961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4D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Rutgers University</w:t>
                            </w:r>
                          </w:p>
                          <w:p w:rsidR="00D738C1" w:rsidRPr="00FF7C8D" w:rsidRDefault="009614DA" w:rsidP="009614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14D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  <w:p w:rsidR="00D738C1" w:rsidRDefault="00D73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3.65pt;width:237.8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" fillcolor="white [3201]" strokeweight=".5pt">
                <v:textbox>
                  <w:txbxContent>
                    <w:p w:rsidR="00D738C1" w:rsidRPr="00D738C1" w:rsidRDefault="00D738C1" w:rsidP="00D738C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9614DA" w:rsidRPr="009614DA" w:rsidRDefault="00C740F1" w:rsidP="009614D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C740F1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Tetsuji Yamada</w:t>
                        </w:r>
                      </w:hyperlink>
                      <w:r w:rsidR="00D738C1"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="009614DA" w:rsidRPr="009614D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Chair and Professor</w:t>
                      </w:r>
                    </w:p>
                    <w:p w:rsidR="009614DA" w:rsidRPr="009614DA" w:rsidRDefault="009614DA" w:rsidP="009614D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614D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Department of Economics</w:t>
                      </w:r>
                    </w:p>
                    <w:p w:rsidR="009614DA" w:rsidRPr="009614DA" w:rsidRDefault="009614DA" w:rsidP="009614D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614D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Rutgers University</w:t>
                      </w:r>
                    </w:p>
                    <w:p w:rsidR="00D738C1" w:rsidRPr="00FF7C8D" w:rsidRDefault="009614DA" w:rsidP="009614D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14D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  <w:p w:rsidR="00D738C1" w:rsidRDefault="00D738C1"/>
                  </w:txbxContent>
                </v:textbox>
              </v:shape>
            </w:pict>
          </mc:Fallback>
        </mc:AlternateContent>
      </w:r>
      <w:r w:rsidR="00FB0C97"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805935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16E08">
        <w:rPr>
          <w:rFonts w:ascii="Times New Roman" w:hAnsi="Times New Roman" w:cs="Times New Roman"/>
          <w:sz w:val="24"/>
          <w:szCs w:val="24"/>
        </w:rPr>
        <w:t xml:space="preserve">ISSN: </w:t>
      </w:r>
      <w:r w:rsidR="00E93086" w:rsidRPr="00E930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2329-891X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5494" w:rsidRPr="00AB5494"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B6A11">
        <w:rPr>
          <w:rFonts w:ascii="Times New Roman" w:hAnsi="Times New Roman" w:cs="Times New Roman"/>
          <w:b/>
          <w:sz w:val="24"/>
          <w:szCs w:val="24"/>
        </w:rPr>
        <w:t>Journal of Tropical Diseases &amp; Public Health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10E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</w:t>
      </w:r>
      <w:r w:rsidR="009026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ropical diseases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833F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Bindu Sukumaran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833F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Assistant Professor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833F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Duke-NUS Graduate Medical School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833F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Singapore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833F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bindu.sukumaran@duke-nus.edu.sg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833F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65-66011453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DBF" w:rsidRDefault="00516DC2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</w:t>
      </w:r>
      <w:r w:rsidR="00006F92">
        <w:rPr>
          <w:rFonts w:ascii="Times New Roman" w:hAnsi="Times New Roman" w:cs="Times New Roman"/>
          <w:sz w:val="24"/>
          <w:szCs w:val="24"/>
        </w:rPr>
        <w:t>of tropical diseases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3F89">
        <w:rPr>
          <w:rFonts w:ascii="Times New Roman" w:hAnsi="Times New Roman" w:cs="Times New Roman"/>
          <w:sz w:val="24"/>
          <w:szCs w:val="24"/>
        </w:rPr>
        <w:t>T</w:t>
      </w:r>
      <w:r w:rsidR="00B95319">
        <w:rPr>
          <w:rFonts w:ascii="Times New Roman" w:hAnsi="Times New Roman" w:cs="Times New Roman"/>
          <w:sz w:val="24"/>
          <w:szCs w:val="24"/>
        </w:rPr>
        <w:t xml:space="preserve">he articles published </w:t>
      </w:r>
      <w:r w:rsidR="00833F89">
        <w:rPr>
          <w:rFonts w:ascii="Times New Roman" w:hAnsi="Times New Roman" w:cs="Times New Roman"/>
          <w:sz w:val="24"/>
          <w:szCs w:val="24"/>
        </w:rPr>
        <w:t>until now in the journal is of good quality and relevant</w:t>
      </w:r>
      <w:r w:rsidR="0046202D">
        <w:rPr>
          <w:rFonts w:ascii="Times New Roman" w:hAnsi="Times New Roman" w:cs="Times New Roman"/>
          <w:sz w:val="24"/>
          <w:szCs w:val="24"/>
        </w:rPr>
        <w:t xml:space="preserve"> to public health</w:t>
      </w:r>
      <w:r w:rsidR="00833F89">
        <w:rPr>
          <w:rFonts w:ascii="Times New Roman" w:hAnsi="Times New Roman" w:cs="Times New Roman"/>
          <w:sz w:val="24"/>
          <w:szCs w:val="24"/>
        </w:rPr>
        <w:t xml:space="preserve">. </w:t>
      </w:r>
      <w:r w:rsidR="002B2F3F">
        <w:rPr>
          <w:rFonts w:ascii="Times New Roman" w:hAnsi="Times New Roman" w:cs="Times New Roman"/>
          <w:sz w:val="24"/>
          <w:szCs w:val="24"/>
        </w:rPr>
        <w:t xml:space="preserve">All my best wishes for the continued success of the journal. </w:t>
      </w:r>
    </w:p>
    <w:p w:rsidR="00516DC2" w:rsidRPr="00D740EB" w:rsidRDefault="00B43DBF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516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516DC2" w:rsidRPr="00D740EB" w:rsidSect="00D740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BD" w:rsidRDefault="00302EBD" w:rsidP="00D740EB">
      <w:pPr>
        <w:spacing w:after="0" w:line="240" w:lineRule="auto"/>
      </w:pPr>
      <w:r>
        <w:separator/>
      </w:r>
    </w:p>
  </w:endnote>
  <w:endnote w:type="continuationSeparator" w:id="0">
    <w:p w:rsidR="00302EBD" w:rsidRDefault="00302EBD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5F31BE" w:rsidRDefault="00160465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Journal of Tropical Diseases &amp; Public Health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731 Gull Ave, Foster City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CA 94404, USA</w:t>
    </w:r>
  </w:p>
  <w:p w:rsidR="00D740EB" w:rsidRPr="005F31BE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5F31BE">
      <w:rPr>
        <w:rFonts w:ascii="Times New Roman" w:hAnsi="Times New Roman" w:cs="Times New Roman"/>
      </w:rPr>
      <w:t>Fax: +1-650-618-1414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BD" w:rsidRDefault="00302EBD" w:rsidP="00D740EB">
      <w:pPr>
        <w:spacing w:after="0" w:line="240" w:lineRule="auto"/>
      </w:pPr>
      <w:r>
        <w:separator/>
      </w:r>
    </w:p>
  </w:footnote>
  <w:footnote w:type="continuationSeparator" w:id="0">
    <w:p w:rsidR="00302EBD" w:rsidRDefault="00302EBD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540E30" w:rsidP="00D740EB">
    <w:pPr>
      <w:pStyle w:val="Header"/>
      <w:jc w:val="center"/>
    </w:pPr>
    <w:r>
      <w:rPr>
        <w:noProof/>
      </w:rPr>
      <w:drawing>
        <wp:inline distT="0" distB="0" distL="0" distR="0" wp14:anchorId="7CE65244" wp14:editId="4D9B4E86">
          <wp:extent cx="5732145" cy="1027622"/>
          <wp:effectExtent l="0" t="0" r="190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102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0" w:rsidRDefault="00540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06F92"/>
    <w:rsid w:val="00054D10"/>
    <w:rsid w:val="00160465"/>
    <w:rsid w:val="00220C8D"/>
    <w:rsid w:val="002B2F3F"/>
    <w:rsid w:val="002B6A11"/>
    <w:rsid w:val="00302EBD"/>
    <w:rsid w:val="0031004B"/>
    <w:rsid w:val="0038654D"/>
    <w:rsid w:val="003A3E17"/>
    <w:rsid w:val="0046202D"/>
    <w:rsid w:val="004E768E"/>
    <w:rsid w:val="00516DC2"/>
    <w:rsid w:val="005265C4"/>
    <w:rsid w:val="00540E30"/>
    <w:rsid w:val="005F31BE"/>
    <w:rsid w:val="00610E2A"/>
    <w:rsid w:val="006A40F1"/>
    <w:rsid w:val="007C15DD"/>
    <w:rsid w:val="00805935"/>
    <w:rsid w:val="00833F89"/>
    <w:rsid w:val="008F3EF7"/>
    <w:rsid w:val="009026DC"/>
    <w:rsid w:val="009614DA"/>
    <w:rsid w:val="009B4E25"/>
    <w:rsid w:val="009F0149"/>
    <w:rsid w:val="00AB5494"/>
    <w:rsid w:val="00AB6CC4"/>
    <w:rsid w:val="00AE6AFF"/>
    <w:rsid w:val="00B01C5F"/>
    <w:rsid w:val="00B0289F"/>
    <w:rsid w:val="00B061D0"/>
    <w:rsid w:val="00B37BFB"/>
    <w:rsid w:val="00B43DBF"/>
    <w:rsid w:val="00B95319"/>
    <w:rsid w:val="00BC4D46"/>
    <w:rsid w:val="00C740F1"/>
    <w:rsid w:val="00C8777A"/>
    <w:rsid w:val="00CF4F09"/>
    <w:rsid w:val="00D2221E"/>
    <w:rsid w:val="00D24186"/>
    <w:rsid w:val="00D738C1"/>
    <w:rsid w:val="00D740EB"/>
    <w:rsid w:val="00D757F5"/>
    <w:rsid w:val="00DD3E38"/>
    <w:rsid w:val="00E744DD"/>
    <w:rsid w:val="00E8081B"/>
    <w:rsid w:val="00E93086"/>
    <w:rsid w:val="00F16E08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iencecentral.org/journals/editorinchief-tropical-diseases-open-access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iencecentral.org/journals/editorinchief-tropical-diseases-open-access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E84B-7C9E-4C95-87FF-C4605AD7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Sneha Lakshmi Rajampet</cp:lastModifiedBy>
  <cp:revision>5</cp:revision>
  <cp:lastPrinted>2015-10-05T12:27:00Z</cp:lastPrinted>
  <dcterms:created xsi:type="dcterms:W3CDTF">2015-10-08T06:10:00Z</dcterms:created>
  <dcterms:modified xsi:type="dcterms:W3CDTF">2015-10-08T08:32:00Z</dcterms:modified>
</cp:coreProperties>
</file>