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C7" w:rsidRPr="00905F86" w:rsidRDefault="00EB25C7" w:rsidP="00051E3F">
      <w:pPr>
        <w:rPr>
          <w:lang w:val="en-GB"/>
        </w:rPr>
      </w:pPr>
      <w:proofErr w:type="spellStart"/>
      <w:r w:rsidRPr="00905F86">
        <w:rPr>
          <w:lang w:val="en-GB"/>
        </w:rPr>
        <w:t>Giulio</w:t>
      </w:r>
      <w:proofErr w:type="spellEnd"/>
      <w:r w:rsidRPr="00905F86">
        <w:rPr>
          <w:lang w:val="en-GB"/>
        </w:rPr>
        <w:t xml:space="preserve"> </w:t>
      </w:r>
      <w:proofErr w:type="spellStart"/>
      <w:r w:rsidRPr="00905F86">
        <w:rPr>
          <w:lang w:val="en-GB"/>
        </w:rPr>
        <w:t>Iovine</w:t>
      </w:r>
      <w:proofErr w:type="spellEnd"/>
    </w:p>
    <w:p w:rsidR="00EB25C7" w:rsidRPr="00905F86" w:rsidRDefault="00EB25C7" w:rsidP="00EB25C7">
      <w:pPr>
        <w:ind w:left="360"/>
        <w:rPr>
          <w:lang w:val="en-GB"/>
        </w:rPr>
      </w:pPr>
    </w:p>
    <w:p w:rsidR="00033300" w:rsidRPr="00905F86" w:rsidRDefault="00033300" w:rsidP="00A825B1">
      <w:pPr>
        <w:rPr>
          <w:lang w:val="en-GB"/>
        </w:rPr>
      </w:pPr>
      <w:r w:rsidRPr="00905F86">
        <w:rPr>
          <w:lang w:val="en-GB"/>
        </w:rPr>
        <w:t>Scientist at CNR-IRPI (National Research Council – I</w:t>
      </w:r>
      <w:r w:rsidR="00A825B1" w:rsidRPr="00905F86">
        <w:rPr>
          <w:lang w:val="en-GB"/>
        </w:rPr>
        <w:t>n</w:t>
      </w:r>
      <w:r w:rsidRPr="00905F86">
        <w:rPr>
          <w:lang w:val="en-GB"/>
        </w:rPr>
        <w:t>stitute of Research for the Geo-hydrologic Protection) of Cosenza, ITALIA</w:t>
      </w:r>
    </w:p>
    <w:p w:rsidR="00033300" w:rsidRPr="00905F86" w:rsidRDefault="00033300" w:rsidP="00033300">
      <w:pPr>
        <w:rPr>
          <w:lang w:val="en-GB"/>
        </w:rPr>
      </w:pPr>
    </w:p>
    <w:p w:rsidR="00033300" w:rsidRPr="00905F86" w:rsidRDefault="00033300" w:rsidP="00033300">
      <w:pPr>
        <w:rPr>
          <w:lang w:val="en-GB"/>
        </w:rPr>
      </w:pPr>
      <w:proofErr w:type="gramStart"/>
      <w:r w:rsidRPr="00905F86">
        <w:rPr>
          <w:lang w:val="en-GB"/>
        </w:rPr>
        <w:t>afferent</w:t>
      </w:r>
      <w:proofErr w:type="gramEnd"/>
      <w:r w:rsidRPr="00905F86">
        <w:rPr>
          <w:lang w:val="en-GB"/>
        </w:rPr>
        <w:t xml:space="preserve"> to:  </w:t>
      </w:r>
    </w:p>
    <w:p w:rsidR="00033300" w:rsidRPr="00905F86" w:rsidRDefault="00033300" w:rsidP="00033300">
      <w:pPr>
        <w:rPr>
          <w:lang w:val="en-GB"/>
        </w:rPr>
      </w:pPr>
      <w:bookmarkStart w:id="0" w:name="_GoBack"/>
      <w:bookmarkEnd w:id="0"/>
    </w:p>
    <w:p w:rsidR="00033300" w:rsidRPr="00905F86" w:rsidRDefault="00033300" w:rsidP="00033300">
      <w:pPr>
        <w:rPr>
          <w:lang w:val="en-GB"/>
        </w:rPr>
      </w:pPr>
      <w:proofErr w:type="spellStart"/>
      <w:r w:rsidRPr="00905F86">
        <w:rPr>
          <w:lang w:val="en-GB"/>
        </w:rPr>
        <w:t>Macroarea</w:t>
      </w:r>
      <w:proofErr w:type="spellEnd"/>
      <w:r w:rsidRPr="00905F86">
        <w:rPr>
          <w:lang w:val="en-GB"/>
        </w:rPr>
        <w:t>: E “Earth and Environmental Sciences”</w:t>
      </w:r>
      <w:proofErr w:type="gramStart"/>
      <w:r w:rsidRPr="00905F86">
        <w:rPr>
          <w:lang w:val="en-GB"/>
        </w:rPr>
        <w:t>,  Area</w:t>
      </w:r>
      <w:proofErr w:type="gramEnd"/>
      <w:r w:rsidRPr="00905F86">
        <w:rPr>
          <w:lang w:val="en-GB"/>
        </w:rPr>
        <w:t xml:space="preserve">: E.1 “ Earth Sciences ”, Ambits: E.1.2 – “Geology, geochemistry and geophysics of solid Earth”;  E.1.3 – “Hydrology, applied geology, </w:t>
      </w:r>
      <w:proofErr w:type="spellStart"/>
      <w:r w:rsidRPr="00905F86">
        <w:rPr>
          <w:lang w:val="en-GB"/>
        </w:rPr>
        <w:t>geotechnics</w:t>
      </w:r>
      <w:proofErr w:type="spellEnd"/>
      <w:r w:rsidRPr="00905F86">
        <w:rPr>
          <w:lang w:val="en-GB"/>
        </w:rPr>
        <w:t xml:space="preserve">, </w:t>
      </w:r>
      <w:proofErr w:type="spellStart"/>
      <w:r w:rsidRPr="00905F86">
        <w:rPr>
          <w:lang w:val="en-GB"/>
        </w:rPr>
        <w:t>pedology</w:t>
      </w:r>
      <w:proofErr w:type="spellEnd"/>
      <w:r w:rsidRPr="00905F86">
        <w:rPr>
          <w:lang w:val="en-GB"/>
        </w:rPr>
        <w:t>”; E.1.4 – “Methods of Earth observation and description and geomorphology”.</w:t>
      </w:r>
    </w:p>
    <w:p w:rsidR="00033300" w:rsidRPr="00905F86" w:rsidRDefault="00033300" w:rsidP="00033300">
      <w:pPr>
        <w:rPr>
          <w:lang w:val="en-GB"/>
        </w:rPr>
      </w:pPr>
    </w:p>
    <w:p w:rsidR="00033300" w:rsidRPr="00905F86" w:rsidRDefault="00033300" w:rsidP="00033300">
      <w:pPr>
        <w:rPr>
          <w:lang w:val="en-GB"/>
        </w:rPr>
      </w:pPr>
      <w:r w:rsidRPr="00905F86">
        <w:rPr>
          <w:lang w:val="en-GB"/>
        </w:rPr>
        <w:t xml:space="preserve">Sectors SSD: GEO/05 (Applied Geology) &amp; GEO/04 (Physical </w:t>
      </w:r>
      <w:r w:rsidR="00931868" w:rsidRPr="00905F86">
        <w:rPr>
          <w:lang w:val="en-GB"/>
        </w:rPr>
        <w:t>Geography</w:t>
      </w:r>
      <w:r w:rsidRPr="00905F86">
        <w:rPr>
          <w:lang w:val="en-GB"/>
        </w:rPr>
        <w:t xml:space="preserve"> and Geomorphology).</w:t>
      </w:r>
    </w:p>
    <w:p w:rsidR="00033300" w:rsidRPr="00905F86" w:rsidRDefault="00033300" w:rsidP="00033300">
      <w:pPr>
        <w:rPr>
          <w:lang w:val="en-GB"/>
        </w:rPr>
      </w:pPr>
    </w:p>
    <w:p w:rsidR="00033300" w:rsidRPr="00905F86" w:rsidRDefault="00033300" w:rsidP="00033300">
      <w:pPr>
        <w:rPr>
          <w:lang w:val="en-GB"/>
        </w:rPr>
      </w:pPr>
      <w:r w:rsidRPr="00905F86">
        <w:rPr>
          <w:lang w:val="en-GB"/>
        </w:rPr>
        <w:t xml:space="preserve">Sectors ERC: PE10 – Earth system science: physical geography, geology, geophysics, </w:t>
      </w:r>
      <w:r w:rsidR="00931868" w:rsidRPr="00905F86">
        <w:rPr>
          <w:lang w:val="en-GB"/>
        </w:rPr>
        <w:t>atmospheric</w:t>
      </w:r>
      <w:r w:rsidRPr="00905F86">
        <w:rPr>
          <w:lang w:val="en-GB"/>
        </w:rPr>
        <w:t xml:space="preserve"> sciences, oceanography, climatology, ecology, global environmental change, biogeochemical cycles, </w:t>
      </w:r>
      <w:proofErr w:type="gramStart"/>
      <w:r w:rsidRPr="00905F86">
        <w:rPr>
          <w:lang w:val="en-GB"/>
        </w:rPr>
        <w:t>natural</w:t>
      </w:r>
      <w:proofErr w:type="gramEnd"/>
      <w:r w:rsidRPr="00905F86">
        <w:rPr>
          <w:lang w:val="en-GB"/>
        </w:rPr>
        <w:t xml:space="preserve"> resources management. PE10_5: Geology, tectonics, volcanology. </w:t>
      </w:r>
    </w:p>
    <w:p w:rsidR="00033300" w:rsidRPr="00905F86" w:rsidRDefault="00033300" w:rsidP="00033300">
      <w:pPr>
        <w:rPr>
          <w:lang w:val="en-GB"/>
        </w:rPr>
      </w:pPr>
    </w:p>
    <w:p w:rsidR="00033300" w:rsidRPr="00905F86" w:rsidRDefault="00F621C6" w:rsidP="00051E3F">
      <w:pPr>
        <w:pStyle w:val="ListParagraph"/>
        <w:numPr>
          <w:ilvl w:val="0"/>
          <w:numId w:val="6"/>
        </w:numPr>
        <w:rPr>
          <w:lang w:val="en-GB"/>
        </w:rPr>
      </w:pPr>
      <w:r w:rsidRPr="00905F86">
        <w:rPr>
          <w:lang w:val="en-GB"/>
        </w:rPr>
        <w:t>Head</w:t>
      </w:r>
      <w:r w:rsidR="0073360E">
        <w:rPr>
          <w:lang w:val="en-GB"/>
        </w:rPr>
        <w:t xml:space="preserve"> of the</w:t>
      </w:r>
      <w:r w:rsidR="00033300" w:rsidRPr="00905F86">
        <w:rPr>
          <w:lang w:val="en-GB"/>
        </w:rPr>
        <w:t xml:space="preserve"> Organizational Support Unit (U.O.S.) of Cosenza of CNR-IRPI, from 17.01.2011</w:t>
      </w:r>
      <w:r w:rsidR="00A825B1" w:rsidRPr="00905F86">
        <w:rPr>
          <w:lang w:val="en-GB"/>
        </w:rPr>
        <w:t xml:space="preserve"> to 16.06.2015.</w:t>
      </w:r>
    </w:p>
    <w:p w:rsidR="00033300" w:rsidRPr="00905F86" w:rsidRDefault="00033300" w:rsidP="00051E3F">
      <w:pPr>
        <w:rPr>
          <w:lang w:val="en-GB"/>
        </w:rPr>
      </w:pPr>
    </w:p>
    <w:p w:rsidR="00033300" w:rsidRPr="00905F86" w:rsidRDefault="00033300" w:rsidP="00051E3F">
      <w:pPr>
        <w:pStyle w:val="ListParagraph"/>
        <w:numPr>
          <w:ilvl w:val="0"/>
          <w:numId w:val="6"/>
        </w:numPr>
        <w:rPr>
          <w:lang w:val="en-GB"/>
        </w:rPr>
      </w:pPr>
      <w:r w:rsidRPr="00905F86">
        <w:rPr>
          <w:lang w:val="en-GB"/>
        </w:rPr>
        <w:t xml:space="preserve">President of the “Area </w:t>
      </w:r>
      <w:proofErr w:type="spellStart"/>
      <w:r w:rsidRPr="00905F86">
        <w:rPr>
          <w:lang w:val="en-GB"/>
        </w:rPr>
        <w:t>della</w:t>
      </w:r>
      <w:proofErr w:type="spellEnd"/>
      <w:r w:rsidRPr="00905F86">
        <w:rPr>
          <w:lang w:val="en-GB"/>
        </w:rPr>
        <w:t xml:space="preserve"> </w:t>
      </w:r>
      <w:proofErr w:type="spellStart"/>
      <w:r w:rsidRPr="00905F86">
        <w:rPr>
          <w:lang w:val="en-GB"/>
        </w:rPr>
        <w:t>Ricerca</w:t>
      </w:r>
      <w:proofErr w:type="spellEnd"/>
      <w:r w:rsidRPr="00905F86">
        <w:rPr>
          <w:lang w:val="en-GB"/>
        </w:rPr>
        <w:t xml:space="preserve"> di Cosenza” of CNR, </w:t>
      </w:r>
      <w:r w:rsidR="00A825B1" w:rsidRPr="00905F86">
        <w:rPr>
          <w:lang w:val="en-GB"/>
        </w:rPr>
        <w:t xml:space="preserve">in </w:t>
      </w:r>
      <w:r w:rsidRPr="00905F86">
        <w:rPr>
          <w:lang w:val="en-GB"/>
        </w:rPr>
        <w:t xml:space="preserve">2012 </w:t>
      </w:r>
      <w:r w:rsidR="00A825B1" w:rsidRPr="00905F86">
        <w:rPr>
          <w:lang w:val="en-GB"/>
        </w:rPr>
        <w:t>and 2014.</w:t>
      </w:r>
    </w:p>
    <w:p w:rsidR="00033300" w:rsidRPr="00905F86" w:rsidRDefault="00033300" w:rsidP="00033300">
      <w:pPr>
        <w:rPr>
          <w:lang w:val="en-GB"/>
        </w:rPr>
      </w:pPr>
    </w:p>
    <w:p w:rsidR="00033300" w:rsidRPr="00905F86" w:rsidRDefault="00051E3F" w:rsidP="00051E3F">
      <w:pPr>
        <w:pStyle w:val="ListParagraph"/>
        <w:numPr>
          <w:ilvl w:val="0"/>
          <w:numId w:val="6"/>
        </w:numPr>
        <w:rPr>
          <w:lang w:val="en-GB"/>
        </w:rPr>
      </w:pPr>
      <w:r w:rsidRPr="00905F86">
        <w:rPr>
          <w:lang w:val="en-GB"/>
        </w:rPr>
        <w:t xml:space="preserve">Graduated in Geological Sciences on 29 March 1988, with a thesis on “The activity of Vesuvius from 1631 to 1944: analysing the volcanic hazard in the </w:t>
      </w:r>
      <w:proofErr w:type="spellStart"/>
      <w:r w:rsidRPr="00905F86">
        <w:rPr>
          <w:lang w:val="en-GB"/>
        </w:rPr>
        <w:t>Vesuvian</w:t>
      </w:r>
      <w:proofErr w:type="spellEnd"/>
      <w:r w:rsidRPr="00905F86">
        <w:rPr>
          <w:lang w:val="en-GB"/>
        </w:rPr>
        <w:t xml:space="preserve"> area” - Supervisor: </w:t>
      </w:r>
      <w:proofErr w:type="spellStart"/>
      <w:r w:rsidRPr="00905F86">
        <w:rPr>
          <w:lang w:val="en-GB"/>
        </w:rPr>
        <w:t>Prof.</w:t>
      </w:r>
      <w:proofErr w:type="spellEnd"/>
      <w:r w:rsidRPr="00905F86">
        <w:rPr>
          <w:lang w:val="en-GB"/>
        </w:rPr>
        <w:t xml:space="preserve"> L. </w:t>
      </w:r>
      <w:proofErr w:type="spellStart"/>
      <w:r w:rsidRPr="00905F86">
        <w:rPr>
          <w:lang w:val="en-GB"/>
        </w:rPr>
        <w:t>Lirer</w:t>
      </w:r>
      <w:proofErr w:type="spellEnd"/>
      <w:r w:rsidR="00376595" w:rsidRPr="00905F86">
        <w:rPr>
          <w:lang w:val="en-GB"/>
        </w:rPr>
        <w:t>, Vote: 110/110 cum laude.</w:t>
      </w:r>
    </w:p>
    <w:p w:rsidR="00936916" w:rsidRPr="00905F86" w:rsidRDefault="00936916" w:rsidP="00936916">
      <w:pPr>
        <w:ind w:left="1080"/>
        <w:rPr>
          <w:lang w:val="en-GB"/>
        </w:rPr>
      </w:pPr>
    </w:p>
    <w:p w:rsidR="00051E3F" w:rsidRPr="00905F86" w:rsidRDefault="00936916" w:rsidP="00936916">
      <w:pPr>
        <w:numPr>
          <w:ilvl w:val="0"/>
          <w:numId w:val="6"/>
        </w:numPr>
        <w:rPr>
          <w:lang w:val="en-GB"/>
        </w:rPr>
      </w:pPr>
      <w:r w:rsidRPr="00905F86">
        <w:rPr>
          <w:lang w:val="en-GB"/>
        </w:rPr>
        <w:t xml:space="preserve">Lecturer of “Applied Geology” at the University of Calabria from the academic year </w:t>
      </w:r>
      <w:r w:rsidR="00A825B1" w:rsidRPr="00905F86">
        <w:rPr>
          <w:lang w:val="en-GB"/>
        </w:rPr>
        <w:t xml:space="preserve">2013-14, and from </w:t>
      </w:r>
      <w:r w:rsidRPr="00905F86">
        <w:rPr>
          <w:lang w:val="en-GB"/>
        </w:rPr>
        <w:t>2002-2003 to 2006-2007</w:t>
      </w:r>
      <w:r w:rsidR="00A825B1" w:rsidRPr="00905F86">
        <w:rPr>
          <w:lang w:val="en-GB"/>
        </w:rPr>
        <w:t>.</w:t>
      </w:r>
      <w:r w:rsidRPr="00905F86">
        <w:rPr>
          <w:lang w:val="en-GB"/>
        </w:rPr>
        <w:t xml:space="preserve"> </w:t>
      </w:r>
      <w:r w:rsidR="00A825B1" w:rsidRPr="00905F86">
        <w:rPr>
          <w:lang w:val="en-GB"/>
        </w:rPr>
        <w:t xml:space="preserve">Lecturer of </w:t>
      </w:r>
      <w:proofErr w:type="spellStart"/>
      <w:r w:rsidR="00905F86" w:rsidRPr="00905F86">
        <w:rPr>
          <w:lang w:val="en-GB"/>
        </w:rPr>
        <w:t>Geotechnics</w:t>
      </w:r>
      <w:proofErr w:type="spellEnd"/>
      <w:r w:rsidR="00905F86" w:rsidRPr="00905F86">
        <w:rPr>
          <w:lang w:val="en-GB"/>
        </w:rPr>
        <w:t> </w:t>
      </w:r>
      <w:r w:rsidRPr="00905F86">
        <w:rPr>
          <w:lang w:val="en-GB"/>
        </w:rPr>
        <w:t xml:space="preserve">in </w:t>
      </w:r>
      <w:r w:rsidR="00905F86" w:rsidRPr="00905F86">
        <w:rPr>
          <w:lang w:val="en-GB"/>
        </w:rPr>
        <w:t xml:space="preserve">the academic year </w:t>
      </w:r>
      <w:r w:rsidRPr="00905F86">
        <w:rPr>
          <w:lang w:val="en-GB"/>
        </w:rPr>
        <w:t>2000-2001.</w:t>
      </w:r>
    </w:p>
    <w:p w:rsidR="00105EA2" w:rsidRPr="00905F86" w:rsidRDefault="00105EA2" w:rsidP="00105EA2">
      <w:pPr>
        <w:pStyle w:val="ListParagraph"/>
        <w:ind w:left="1080"/>
        <w:rPr>
          <w:lang w:val="en-GB"/>
        </w:rPr>
      </w:pPr>
    </w:p>
    <w:p w:rsidR="00936916" w:rsidRPr="00905F86" w:rsidRDefault="00105EA2" w:rsidP="00105EA2">
      <w:pPr>
        <w:pStyle w:val="ListParagraph"/>
        <w:numPr>
          <w:ilvl w:val="0"/>
          <w:numId w:val="6"/>
        </w:numPr>
        <w:rPr>
          <w:lang w:val="en-GB"/>
        </w:rPr>
      </w:pPr>
      <w:r w:rsidRPr="00905F86">
        <w:rPr>
          <w:lang w:val="en-GB"/>
        </w:rPr>
        <w:t>Since 2003, Convener and Chairman of Scientific Sessions on the theme “modelling and simulation of dangerous phenomena”, and on “innovative techniques of hazard evaluation and mapping, and of risk mitigation”, at international Conferences/Congresses and national Conferences/Congresses.</w:t>
      </w:r>
    </w:p>
    <w:p w:rsidR="00105EA2" w:rsidRPr="00905F86" w:rsidRDefault="00105EA2" w:rsidP="00105EA2">
      <w:pPr>
        <w:pStyle w:val="ListParagraph"/>
        <w:rPr>
          <w:lang w:val="en-GB"/>
        </w:rPr>
      </w:pPr>
    </w:p>
    <w:p w:rsidR="00105EA2" w:rsidRPr="00905F86" w:rsidRDefault="00105EA2" w:rsidP="00105EA2">
      <w:pPr>
        <w:pStyle w:val="ListParagraph"/>
        <w:rPr>
          <w:lang w:val="en-GB"/>
        </w:rPr>
      </w:pPr>
    </w:p>
    <w:p w:rsidR="00105EA2" w:rsidRPr="00905F86" w:rsidRDefault="00105EA2" w:rsidP="00105EA2">
      <w:pPr>
        <w:rPr>
          <w:lang w:val="en-GB"/>
        </w:rPr>
      </w:pPr>
      <w:r w:rsidRPr="00905F86">
        <w:rPr>
          <w:lang w:val="en-GB"/>
        </w:rPr>
        <w:t>•</w:t>
      </w:r>
      <w:r w:rsidRPr="00905F86">
        <w:rPr>
          <w:lang w:val="en-GB"/>
        </w:rPr>
        <w:tab/>
        <w:t xml:space="preserve">Topic (Subject) Editor of the Journal “Earth System Science Data” (ESSD - Copernicus GmbH, Copernicus Publications - ISSN: 1866-3508, </w:t>
      </w:r>
      <w:proofErr w:type="spellStart"/>
      <w:r w:rsidRPr="00905F86">
        <w:rPr>
          <w:lang w:val="en-GB"/>
        </w:rPr>
        <w:t>eISSN</w:t>
      </w:r>
      <w:proofErr w:type="spellEnd"/>
      <w:r w:rsidRPr="00905F86">
        <w:rPr>
          <w:lang w:val="en-GB"/>
        </w:rPr>
        <w:t xml:space="preserve">: 1866-3516, Chief Editors: David Carlson &amp; Hans </w:t>
      </w:r>
      <w:proofErr w:type="spellStart"/>
      <w:r w:rsidRPr="00905F86">
        <w:rPr>
          <w:lang w:val="en-GB"/>
        </w:rPr>
        <w:t>Pfeiffenberger</w:t>
      </w:r>
      <w:proofErr w:type="spellEnd"/>
      <w:r w:rsidRPr="00905F86">
        <w:rPr>
          <w:lang w:val="en-GB"/>
        </w:rPr>
        <w:t xml:space="preserve"> – since its foundation (in 2009).</w:t>
      </w:r>
    </w:p>
    <w:p w:rsidR="00105EA2" w:rsidRPr="00905F86" w:rsidRDefault="00105EA2" w:rsidP="00105EA2">
      <w:pPr>
        <w:rPr>
          <w:lang w:val="en-GB"/>
        </w:rPr>
      </w:pPr>
    </w:p>
    <w:p w:rsidR="00105EA2" w:rsidRPr="00905F86" w:rsidRDefault="00105EA2" w:rsidP="00105EA2">
      <w:pPr>
        <w:rPr>
          <w:lang w:val="en-GB"/>
        </w:rPr>
      </w:pPr>
      <w:r w:rsidRPr="00905F86">
        <w:rPr>
          <w:lang w:val="en-GB"/>
        </w:rPr>
        <w:t>•</w:t>
      </w:r>
      <w:r w:rsidRPr="00905F86">
        <w:rPr>
          <w:lang w:val="en-GB"/>
        </w:rPr>
        <w:tab/>
      </w:r>
      <w:proofErr w:type="gramStart"/>
      <w:r w:rsidRPr="00905F86">
        <w:rPr>
          <w:lang w:val="en-GB"/>
        </w:rPr>
        <w:t>Scientific  Coordinator</w:t>
      </w:r>
      <w:proofErr w:type="gramEnd"/>
      <w:r w:rsidRPr="00905F86">
        <w:rPr>
          <w:lang w:val="en-GB"/>
        </w:rPr>
        <w:t xml:space="preserve"> of the Journal “</w:t>
      </w:r>
      <w:proofErr w:type="spellStart"/>
      <w:r w:rsidRPr="00905F86">
        <w:rPr>
          <w:lang w:val="en-GB"/>
        </w:rPr>
        <w:t>Geologi</w:t>
      </w:r>
      <w:proofErr w:type="spellEnd"/>
      <w:r w:rsidRPr="00905F86">
        <w:rPr>
          <w:lang w:val="en-GB"/>
        </w:rPr>
        <w:t xml:space="preserve"> Calabria” (unit of the ORG-C), since the issue n.8(1) (Apr. 2007). </w:t>
      </w:r>
    </w:p>
    <w:p w:rsidR="00105EA2" w:rsidRPr="00905F86" w:rsidRDefault="00105EA2" w:rsidP="00105EA2">
      <w:pPr>
        <w:rPr>
          <w:lang w:val="en-GB"/>
        </w:rPr>
      </w:pPr>
    </w:p>
    <w:p w:rsidR="00105EA2" w:rsidRPr="00905F86" w:rsidRDefault="00105EA2" w:rsidP="00105EA2">
      <w:pPr>
        <w:rPr>
          <w:lang w:val="en-GB"/>
        </w:rPr>
      </w:pPr>
      <w:r w:rsidRPr="00905F86">
        <w:rPr>
          <w:lang w:val="en-GB"/>
        </w:rPr>
        <w:lastRenderedPageBreak/>
        <w:t>•</w:t>
      </w:r>
      <w:r w:rsidRPr="00905F86">
        <w:rPr>
          <w:lang w:val="en-GB"/>
        </w:rPr>
        <w:tab/>
      </w:r>
      <w:proofErr w:type="gramStart"/>
      <w:r w:rsidRPr="00905F86">
        <w:rPr>
          <w:lang w:val="en-GB"/>
        </w:rPr>
        <w:t>Member  of</w:t>
      </w:r>
      <w:proofErr w:type="gramEnd"/>
      <w:r w:rsidRPr="00905F86">
        <w:rPr>
          <w:lang w:val="en-GB"/>
        </w:rPr>
        <w:t xml:space="preserve"> the Editorial Board and Manuscript Editor of the Journal “Environmental Modelling &amp; Software” (EMS, Elsevier - ISSN: 1364-8152, Impact Factor (2008): 2.659, Editor-in-Chief: A.J. </w:t>
      </w:r>
      <w:proofErr w:type="spellStart"/>
      <w:r w:rsidRPr="00905F86">
        <w:rPr>
          <w:lang w:val="en-GB"/>
        </w:rPr>
        <w:t>Jakeman</w:t>
      </w:r>
      <w:proofErr w:type="spellEnd"/>
      <w:r w:rsidRPr="00905F86">
        <w:rPr>
          <w:lang w:val="en-GB"/>
        </w:rPr>
        <w:t xml:space="preserve">, since Mar. 2007. </w:t>
      </w:r>
    </w:p>
    <w:p w:rsidR="00105EA2" w:rsidRPr="00905F86" w:rsidRDefault="00105EA2" w:rsidP="00105EA2">
      <w:pPr>
        <w:rPr>
          <w:lang w:val="en-GB"/>
        </w:rPr>
      </w:pPr>
    </w:p>
    <w:p w:rsidR="00105EA2" w:rsidRPr="00905F86" w:rsidRDefault="00105EA2" w:rsidP="00105EA2">
      <w:pPr>
        <w:rPr>
          <w:lang w:val="en-GB"/>
        </w:rPr>
      </w:pPr>
      <w:r w:rsidRPr="00905F86">
        <w:rPr>
          <w:lang w:val="en-GB"/>
        </w:rPr>
        <w:t>•</w:t>
      </w:r>
      <w:r w:rsidRPr="00905F86">
        <w:rPr>
          <w:lang w:val="en-GB"/>
        </w:rPr>
        <w:tab/>
        <w:t>Member of the Scientific Board of the Journal “</w:t>
      </w:r>
      <w:proofErr w:type="spellStart"/>
      <w:r w:rsidRPr="00905F86">
        <w:rPr>
          <w:lang w:val="en-GB"/>
        </w:rPr>
        <w:t>Geologia</w:t>
      </w:r>
      <w:proofErr w:type="spellEnd"/>
      <w:r w:rsidRPr="00905F86">
        <w:rPr>
          <w:lang w:val="en-GB"/>
        </w:rPr>
        <w:t xml:space="preserve"> </w:t>
      </w:r>
      <w:proofErr w:type="spellStart"/>
      <w:r w:rsidRPr="00905F86">
        <w:rPr>
          <w:lang w:val="en-GB"/>
        </w:rPr>
        <w:t>Tecnica</w:t>
      </w:r>
      <w:proofErr w:type="spellEnd"/>
      <w:r w:rsidRPr="00905F86">
        <w:rPr>
          <w:lang w:val="en-GB"/>
        </w:rPr>
        <w:t xml:space="preserve"> &amp; </w:t>
      </w:r>
      <w:proofErr w:type="spellStart"/>
      <w:r w:rsidRPr="00905F86">
        <w:rPr>
          <w:lang w:val="en-GB"/>
        </w:rPr>
        <w:t>Ambientale</w:t>
      </w:r>
      <w:proofErr w:type="spellEnd"/>
      <w:r w:rsidRPr="00905F86">
        <w:rPr>
          <w:lang w:val="en-GB"/>
        </w:rPr>
        <w:t>” (unit of the National Council of Geologists - CNG), since 2011.</w:t>
      </w:r>
    </w:p>
    <w:p w:rsidR="00F621C6" w:rsidRPr="00905F86" w:rsidRDefault="00F621C6" w:rsidP="00105EA2">
      <w:pPr>
        <w:rPr>
          <w:lang w:val="en-GB"/>
        </w:rPr>
      </w:pPr>
    </w:p>
    <w:p w:rsidR="00105EA2" w:rsidRPr="00905F86" w:rsidRDefault="00105EA2" w:rsidP="00105EA2">
      <w:pPr>
        <w:rPr>
          <w:lang w:val="en-GB"/>
        </w:rPr>
      </w:pPr>
    </w:p>
    <w:p w:rsidR="00105EA2" w:rsidRPr="00905F86" w:rsidRDefault="00105EA2" w:rsidP="00105EA2">
      <w:pPr>
        <w:rPr>
          <w:lang w:val="en-GB"/>
        </w:rPr>
      </w:pPr>
      <w:r w:rsidRPr="00905F86">
        <w:rPr>
          <w:lang w:val="en-GB"/>
        </w:rPr>
        <w:t>•</w:t>
      </w:r>
      <w:r w:rsidRPr="00905F86">
        <w:rPr>
          <w:lang w:val="en-GB"/>
        </w:rPr>
        <w:tab/>
        <w:t>Member of the Scientific Board of the Journal “</w:t>
      </w:r>
      <w:proofErr w:type="spellStart"/>
      <w:r w:rsidRPr="00905F86">
        <w:rPr>
          <w:lang w:val="en-GB"/>
        </w:rPr>
        <w:t>Geologi</w:t>
      </w:r>
      <w:proofErr w:type="spellEnd"/>
      <w:r w:rsidRPr="00905F86">
        <w:rPr>
          <w:lang w:val="en-GB"/>
        </w:rPr>
        <w:t xml:space="preserve"> Calabria” (unit of the ORG-C), since 2006.</w:t>
      </w:r>
    </w:p>
    <w:p w:rsidR="00105EA2" w:rsidRPr="00905F86" w:rsidRDefault="00105EA2" w:rsidP="00105EA2">
      <w:pPr>
        <w:rPr>
          <w:lang w:val="en-GB"/>
        </w:rPr>
      </w:pPr>
    </w:p>
    <w:p w:rsidR="00105EA2" w:rsidRPr="00905F86" w:rsidRDefault="00105EA2" w:rsidP="00105EA2">
      <w:pPr>
        <w:rPr>
          <w:lang w:val="en-GB"/>
        </w:rPr>
      </w:pPr>
      <w:r w:rsidRPr="00905F86">
        <w:rPr>
          <w:lang w:val="en-GB"/>
        </w:rPr>
        <w:t>•</w:t>
      </w:r>
      <w:r w:rsidRPr="00905F86">
        <w:rPr>
          <w:lang w:val="en-GB"/>
        </w:rPr>
        <w:tab/>
        <w:t xml:space="preserve">Guest-Editor of Special Issues in international Journals (e.g. Computers and Geosciences, Computational Geosciences, Environmental Modelling and Software, Natural Hazards, Physics and Chemistry of the Earth), and national Journals (e.g. </w:t>
      </w:r>
      <w:proofErr w:type="spellStart"/>
      <w:r w:rsidRPr="00905F86">
        <w:rPr>
          <w:lang w:val="en-GB"/>
        </w:rPr>
        <w:t>Geografia</w:t>
      </w:r>
      <w:proofErr w:type="spellEnd"/>
      <w:r w:rsidRPr="00905F86">
        <w:rPr>
          <w:lang w:val="en-GB"/>
        </w:rPr>
        <w:t xml:space="preserve"> </w:t>
      </w:r>
      <w:proofErr w:type="spellStart"/>
      <w:r w:rsidRPr="00905F86">
        <w:rPr>
          <w:lang w:val="en-GB"/>
        </w:rPr>
        <w:t>Fisica</w:t>
      </w:r>
      <w:proofErr w:type="spellEnd"/>
      <w:r w:rsidRPr="00905F86">
        <w:rPr>
          <w:lang w:val="en-GB"/>
        </w:rPr>
        <w:t xml:space="preserve"> e </w:t>
      </w:r>
      <w:proofErr w:type="spellStart"/>
      <w:r w:rsidRPr="00905F86">
        <w:rPr>
          <w:lang w:val="en-GB"/>
        </w:rPr>
        <w:t>Dinamica</w:t>
      </w:r>
      <w:proofErr w:type="spellEnd"/>
      <w:r w:rsidRPr="00905F86">
        <w:rPr>
          <w:lang w:val="en-GB"/>
        </w:rPr>
        <w:t xml:space="preserve"> </w:t>
      </w:r>
      <w:proofErr w:type="spellStart"/>
      <w:r w:rsidRPr="00905F86">
        <w:rPr>
          <w:lang w:val="en-GB"/>
        </w:rPr>
        <w:t>Quaternaria</w:t>
      </w:r>
      <w:proofErr w:type="spellEnd"/>
      <w:r w:rsidRPr="00905F86">
        <w:rPr>
          <w:lang w:val="en-GB"/>
        </w:rPr>
        <w:t>), on the theme “Modelling and simulation of potential dangerous phenomena, and innovative techniques for evaluating, mapping and mitigating the risk” – since 2003.</w:t>
      </w:r>
    </w:p>
    <w:p w:rsidR="00105EA2" w:rsidRPr="00905F86" w:rsidRDefault="00105EA2" w:rsidP="00105EA2">
      <w:pPr>
        <w:rPr>
          <w:lang w:val="en-GB"/>
        </w:rPr>
      </w:pPr>
    </w:p>
    <w:p w:rsidR="00105EA2" w:rsidRPr="00905F86" w:rsidRDefault="00105EA2" w:rsidP="00105EA2">
      <w:pPr>
        <w:rPr>
          <w:lang w:val="en-GB"/>
        </w:rPr>
      </w:pPr>
    </w:p>
    <w:p w:rsidR="00033300" w:rsidRPr="00905F86" w:rsidRDefault="00105EA2" w:rsidP="00105EA2">
      <w:pPr>
        <w:rPr>
          <w:lang w:val="en-GB"/>
        </w:rPr>
      </w:pPr>
      <w:r w:rsidRPr="00905F86">
        <w:rPr>
          <w:lang w:val="en-GB"/>
        </w:rPr>
        <w:t>•</w:t>
      </w:r>
      <w:r w:rsidRPr="00905F86">
        <w:rPr>
          <w:lang w:val="en-GB"/>
        </w:rPr>
        <w:tab/>
        <w:t xml:space="preserve">Author of more than </w:t>
      </w:r>
      <w:r w:rsidR="00905F86">
        <w:rPr>
          <w:lang w:val="en-GB"/>
        </w:rPr>
        <w:t>8</w:t>
      </w:r>
      <w:r w:rsidRPr="00905F86">
        <w:rPr>
          <w:lang w:val="en-GB"/>
        </w:rPr>
        <w:t>0 scientific publications in Journals</w:t>
      </w:r>
      <w:r w:rsidR="00905F86">
        <w:rPr>
          <w:lang w:val="en-GB"/>
        </w:rPr>
        <w:t xml:space="preserve"> and</w:t>
      </w:r>
      <w:r w:rsidRPr="00905F86">
        <w:rPr>
          <w:lang w:val="en-GB"/>
        </w:rPr>
        <w:t xml:space="preserve"> Conference Proceedings</w:t>
      </w:r>
      <w:r w:rsidR="00905F86">
        <w:rPr>
          <w:lang w:val="en-GB"/>
        </w:rPr>
        <w:t>;</w:t>
      </w:r>
      <w:r w:rsidRPr="00905F86">
        <w:rPr>
          <w:lang w:val="en-GB"/>
        </w:rPr>
        <w:t xml:space="preserve"> Guest Editor of Special Issues of Journals and of Proceedings</w:t>
      </w:r>
      <w:r w:rsidR="00905F86">
        <w:rPr>
          <w:lang w:val="en-GB"/>
        </w:rPr>
        <w:t>;</w:t>
      </w:r>
      <w:r w:rsidRPr="00905F86">
        <w:rPr>
          <w:lang w:val="en-GB"/>
        </w:rPr>
        <w:t xml:space="preserve"> Author of thematic maps and </w:t>
      </w:r>
      <w:r w:rsidR="00905F86">
        <w:rPr>
          <w:lang w:val="en-GB"/>
        </w:rPr>
        <w:t xml:space="preserve">of </w:t>
      </w:r>
      <w:r w:rsidRPr="00905F86">
        <w:rPr>
          <w:lang w:val="en-GB"/>
        </w:rPr>
        <w:t>technical-scientific reports.</w:t>
      </w:r>
    </w:p>
    <w:p w:rsidR="00105EA2" w:rsidRPr="00905F86" w:rsidRDefault="00105EA2" w:rsidP="00105EA2">
      <w:pPr>
        <w:rPr>
          <w:lang w:val="en-GB"/>
        </w:rPr>
      </w:pPr>
    </w:p>
    <w:p w:rsidR="00105EA2" w:rsidRPr="00905F86" w:rsidRDefault="00105EA2" w:rsidP="00033300">
      <w:pPr>
        <w:rPr>
          <w:lang w:val="en-GB"/>
        </w:rPr>
      </w:pPr>
    </w:p>
    <w:p w:rsidR="00033300" w:rsidRPr="00905F86" w:rsidRDefault="00033300" w:rsidP="00033300">
      <w:pPr>
        <w:rPr>
          <w:lang w:val="en-GB"/>
        </w:rPr>
      </w:pPr>
      <w:r w:rsidRPr="00905F86">
        <w:rPr>
          <w:lang w:val="en-GB"/>
        </w:rPr>
        <w:t>RESEARCH INTERESTS</w:t>
      </w:r>
    </w:p>
    <w:p w:rsidR="00033300" w:rsidRPr="00905F86" w:rsidRDefault="00033300" w:rsidP="00033300">
      <w:pPr>
        <w:rPr>
          <w:lang w:val="en-GB"/>
        </w:rPr>
      </w:pPr>
    </w:p>
    <w:p w:rsidR="00033300" w:rsidRPr="00905F86" w:rsidRDefault="00033300" w:rsidP="00033300">
      <w:pPr>
        <w:rPr>
          <w:lang w:val="en-GB"/>
        </w:rPr>
      </w:pPr>
      <w:r w:rsidRPr="00905F86">
        <w:rPr>
          <w:lang w:val="en-GB"/>
        </w:rPr>
        <w:t>Within the more general topic of “Landslide risk evaluation and mitigation”, the performed research activities concerned:</w:t>
      </w:r>
    </w:p>
    <w:p w:rsidR="00033300" w:rsidRPr="00905F86" w:rsidRDefault="00033300" w:rsidP="00033300">
      <w:pPr>
        <w:rPr>
          <w:lang w:val="en-GB"/>
        </w:rPr>
      </w:pPr>
      <w:r w:rsidRPr="00905F86">
        <w:rPr>
          <w:lang w:val="en-GB"/>
        </w:rPr>
        <w:t>•</w:t>
      </w:r>
      <w:r w:rsidRPr="00905F86">
        <w:rPr>
          <w:lang w:val="en-GB"/>
        </w:rPr>
        <w:tab/>
        <w:t xml:space="preserve">Slope dynamics and </w:t>
      </w:r>
      <w:proofErr w:type="spellStart"/>
      <w:r w:rsidRPr="00905F86">
        <w:rPr>
          <w:lang w:val="en-GB"/>
        </w:rPr>
        <w:t>morpho</w:t>
      </w:r>
      <w:proofErr w:type="spellEnd"/>
      <w:r w:rsidRPr="00905F86">
        <w:rPr>
          <w:lang w:val="en-GB"/>
        </w:rPr>
        <w:t xml:space="preserve">-evolution. </w:t>
      </w:r>
      <w:proofErr w:type="gramStart"/>
      <w:r w:rsidRPr="00905F86">
        <w:rPr>
          <w:lang w:val="en-GB"/>
        </w:rPr>
        <w:t>Surveying, mapping and analysis (with GIS) of slope instability, at local and areal scale.</w:t>
      </w:r>
      <w:proofErr w:type="gramEnd"/>
    </w:p>
    <w:p w:rsidR="00033300" w:rsidRPr="00905F86" w:rsidRDefault="00033300" w:rsidP="00033300">
      <w:pPr>
        <w:rPr>
          <w:lang w:val="en-GB"/>
        </w:rPr>
      </w:pPr>
      <w:r w:rsidRPr="00905F86">
        <w:rPr>
          <w:lang w:val="en-GB"/>
        </w:rPr>
        <w:t>•</w:t>
      </w:r>
      <w:r w:rsidRPr="00905F86">
        <w:rPr>
          <w:lang w:val="en-GB"/>
        </w:rPr>
        <w:tab/>
        <w:t xml:space="preserve">Landslide activations and sinkholes triggered by either meteoric or seismic events. </w:t>
      </w:r>
      <w:proofErr w:type="gramStart"/>
      <w:r w:rsidRPr="00905F86">
        <w:rPr>
          <w:lang w:val="en-GB"/>
        </w:rPr>
        <w:t>Effects of landslides in urbanized areas.</w:t>
      </w:r>
      <w:proofErr w:type="gramEnd"/>
      <w:r w:rsidRPr="00905F86">
        <w:rPr>
          <w:lang w:val="en-GB"/>
        </w:rPr>
        <w:t xml:space="preserve"> </w:t>
      </w:r>
      <w:proofErr w:type="gramStart"/>
      <w:r w:rsidRPr="00905F86">
        <w:rPr>
          <w:lang w:val="en-GB"/>
        </w:rPr>
        <w:t>Evaluation of hazard, susceptibility, vulnerability, and specific risk induced by slope-instability phenomena.</w:t>
      </w:r>
      <w:proofErr w:type="gramEnd"/>
      <w:r w:rsidRPr="00905F86">
        <w:rPr>
          <w:lang w:val="en-GB"/>
        </w:rPr>
        <w:t xml:space="preserve"> </w:t>
      </w:r>
      <w:proofErr w:type="gramStart"/>
      <w:r w:rsidRPr="00905F86">
        <w:rPr>
          <w:lang w:val="en-GB"/>
        </w:rPr>
        <w:t>Evaluation of conditions of imminent risk.</w:t>
      </w:r>
      <w:proofErr w:type="gramEnd"/>
    </w:p>
    <w:p w:rsidR="00033300" w:rsidRPr="00905F86" w:rsidRDefault="00033300" w:rsidP="00033300">
      <w:pPr>
        <w:rPr>
          <w:lang w:val="en-GB"/>
        </w:rPr>
      </w:pPr>
      <w:r w:rsidRPr="00905F86">
        <w:rPr>
          <w:lang w:val="en-GB"/>
        </w:rPr>
        <w:t>•</w:t>
      </w:r>
      <w:r w:rsidRPr="00905F86">
        <w:rPr>
          <w:lang w:val="en-GB"/>
        </w:rPr>
        <w:tab/>
        <w:t xml:space="preserve">Geomorphologic, </w:t>
      </w:r>
      <w:proofErr w:type="spellStart"/>
      <w:r w:rsidRPr="00905F86">
        <w:rPr>
          <w:lang w:val="en-GB"/>
        </w:rPr>
        <w:t>morpho-neotectonic</w:t>
      </w:r>
      <w:proofErr w:type="spellEnd"/>
      <w:r w:rsidRPr="00905F86">
        <w:rPr>
          <w:lang w:val="en-GB"/>
        </w:rPr>
        <w:t xml:space="preserve"> analyses seismic-induced landslides. </w:t>
      </w:r>
      <w:proofErr w:type="gramStart"/>
      <w:r w:rsidRPr="00905F86">
        <w:rPr>
          <w:lang w:val="en-GB"/>
        </w:rPr>
        <w:t>Large</w:t>
      </w:r>
      <w:r w:rsidR="00905F86">
        <w:rPr>
          <w:lang w:val="en-GB"/>
        </w:rPr>
        <w:t>-</w:t>
      </w:r>
      <w:r w:rsidRPr="00905F86">
        <w:rPr>
          <w:lang w:val="en-GB"/>
        </w:rPr>
        <w:t xml:space="preserve">scale landslides, Deep-seated gravitational slope deformations, and </w:t>
      </w:r>
      <w:proofErr w:type="spellStart"/>
      <w:r w:rsidRPr="00905F86">
        <w:rPr>
          <w:lang w:val="en-GB"/>
        </w:rPr>
        <w:t>tectono</w:t>
      </w:r>
      <w:proofErr w:type="spellEnd"/>
      <w:r w:rsidRPr="00905F86">
        <w:rPr>
          <w:lang w:val="en-GB"/>
        </w:rPr>
        <w:t xml:space="preserve">-gravitational phenomena, either at macro- or </w:t>
      </w:r>
      <w:proofErr w:type="spellStart"/>
      <w:r w:rsidRPr="00905F86">
        <w:rPr>
          <w:lang w:val="en-GB"/>
        </w:rPr>
        <w:t>meso</w:t>
      </w:r>
      <w:proofErr w:type="spellEnd"/>
      <w:r w:rsidRPr="00905F86">
        <w:rPr>
          <w:lang w:val="en-GB"/>
        </w:rPr>
        <w:t>-scale.</w:t>
      </w:r>
      <w:proofErr w:type="gramEnd"/>
      <w:r w:rsidRPr="00905F86">
        <w:rPr>
          <w:lang w:val="en-GB"/>
        </w:rPr>
        <w:t xml:space="preserve"> </w:t>
      </w:r>
      <w:proofErr w:type="gramStart"/>
      <w:r w:rsidRPr="00905F86">
        <w:rPr>
          <w:lang w:val="en-GB"/>
        </w:rPr>
        <w:t>Effects on the environment induced by earthquakes.</w:t>
      </w:r>
      <w:proofErr w:type="gramEnd"/>
    </w:p>
    <w:p w:rsidR="00033300" w:rsidRPr="00905F86" w:rsidRDefault="00033300" w:rsidP="00033300">
      <w:pPr>
        <w:rPr>
          <w:lang w:val="en-GB"/>
        </w:rPr>
      </w:pPr>
      <w:r w:rsidRPr="00905F86">
        <w:rPr>
          <w:lang w:val="en-GB"/>
        </w:rPr>
        <w:t>•</w:t>
      </w:r>
      <w:r w:rsidRPr="00905F86">
        <w:rPr>
          <w:lang w:val="en-GB"/>
        </w:rPr>
        <w:tab/>
        <w:t xml:space="preserve">Modelling and simulation (mainly through cellular automata) of the spatial-temporal development of flow-type landslides (debris flows, earth flows, debris avalanches). </w:t>
      </w:r>
      <w:proofErr w:type="gramStart"/>
      <w:r w:rsidRPr="00905F86">
        <w:rPr>
          <w:lang w:val="en-GB"/>
        </w:rPr>
        <w:t>Calibration and validation against real cases, also with parallel computational environment, through genetic algorithms.</w:t>
      </w:r>
      <w:proofErr w:type="gramEnd"/>
      <w:r w:rsidRPr="00905F86">
        <w:rPr>
          <w:lang w:val="en-GB"/>
        </w:rPr>
        <w:t xml:space="preserve"> Sensitivity analyses through genetic algorithms. </w:t>
      </w:r>
      <w:proofErr w:type="gramStart"/>
      <w:r w:rsidRPr="00905F86">
        <w:rPr>
          <w:lang w:val="en-GB"/>
        </w:rPr>
        <w:t>Susceptibility/hazard mapping.</w:t>
      </w:r>
      <w:proofErr w:type="gramEnd"/>
    </w:p>
    <w:p w:rsidR="00033300" w:rsidRPr="00905F86" w:rsidRDefault="00033300" w:rsidP="00033300">
      <w:pPr>
        <w:rPr>
          <w:lang w:val="en-GB"/>
        </w:rPr>
      </w:pPr>
    </w:p>
    <w:p w:rsidR="00033300" w:rsidRPr="00905F86" w:rsidRDefault="00033300" w:rsidP="00033300">
      <w:pPr>
        <w:rPr>
          <w:lang w:val="en-GB"/>
        </w:rPr>
      </w:pPr>
      <w:r w:rsidRPr="00905F86">
        <w:rPr>
          <w:lang w:val="en-GB"/>
        </w:rPr>
        <w:t>Essentially, studies of Applied Geology and Geomorphology in the field of gravitational slope evolution were performed, by dealing with issues of geo-hydrological defence and, more in general, of civil protection. The scientific interest migrated from issues of landslide recognition and mapping toward spatial quantitative analyses of morphologic-</w:t>
      </w:r>
      <w:proofErr w:type="spellStart"/>
      <w:r w:rsidRPr="00905F86">
        <w:rPr>
          <w:lang w:val="en-GB"/>
        </w:rPr>
        <w:t>evolutive</w:t>
      </w:r>
      <w:proofErr w:type="spellEnd"/>
      <w:r w:rsidRPr="00905F86">
        <w:rPr>
          <w:lang w:val="en-GB"/>
        </w:rPr>
        <w:t xml:space="preserve"> characteristics, of possible interferences with the urban enviro</w:t>
      </w:r>
      <w:r w:rsidR="00905F86">
        <w:rPr>
          <w:lang w:val="en-GB"/>
        </w:rPr>
        <w:t>n</w:t>
      </w:r>
      <w:r w:rsidRPr="00905F86">
        <w:rPr>
          <w:lang w:val="en-GB"/>
        </w:rPr>
        <w:t xml:space="preserve">ment, and triggering mechanisms (mainly meteoric and seismic). More recently, the relations among tectonic structures and gravitational </w:t>
      </w:r>
      <w:r w:rsidRPr="00905F86">
        <w:rPr>
          <w:lang w:val="en-GB"/>
        </w:rPr>
        <w:lastRenderedPageBreak/>
        <w:t xml:space="preserve">deformations were investigated, as well as issues of modelling and simulation of landslide phenomena for susceptibility mapping, through innovative and automated techniques of analysis, useful also for managing phases of environmental crisis. </w:t>
      </w:r>
    </w:p>
    <w:p w:rsidR="00033300" w:rsidRPr="00905F86" w:rsidRDefault="00033300" w:rsidP="00033300">
      <w:pPr>
        <w:rPr>
          <w:lang w:val="en-GB"/>
        </w:rPr>
      </w:pPr>
      <w:r w:rsidRPr="00905F86">
        <w:rPr>
          <w:lang w:val="en-GB"/>
        </w:rPr>
        <w:t xml:space="preserve">The researches, carried out in several study areas of Southern Apennine and </w:t>
      </w:r>
      <w:proofErr w:type="spellStart"/>
      <w:r w:rsidRPr="00905F86">
        <w:rPr>
          <w:lang w:val="en-GB"/>
        </w:rPr>
        <w:t>Calabrian</w:t>
      </w:r>
      <w:proofErr w:type="spellEnd"/>
      <w:r w:rsidRPr="00905F86">
        <w:rPr>
          <w:lang w:val="en-GB"/>
        </w:rPr>
        <w:t xml:space="preserve"> Arc (and subordinat</w:t>
      </w:r>
      <w:r w:rsidR="00905F86">
        <w:rPr>
          <w:lang w:val="en-GB"/>
        </w:rPr>
        <w:t>ely</w:t>
      </w:r>
      <w:r w:rsidRPr="00905F86">
        <w:rPr>
          <w:lang w:val="en-GB"/>
        </w:rPr>
        <w:t xml:space="preserve"> abroad), refer to multi-disciplinary co-operations, involving structural geologists, engineers, physicists, mathematicians and computer specialists. Within such investigations, apart from the realization of research activities, the definition of the project line and the co-ordination of the activities of other members of the group were also looked after. </w:t>
      </w:r>
    </w:p>
    <w:p w:rsidR="00033300" w:rsidRPr="00905F86" w:rsidRDefault="00033300" w:rsidP="00033300">
      <w:pPr>
        <w:rPr>
          <w:lang w:val="en-GB"/>
        </w:rPr>
      </w:pPr>
      <w:r w:rsidRPr="00905F86">
        <w:rPr>
          <w:lang w:val="en-GB"/>
        </w:rPr>
        <w:t>In recent years, scientific contacts with national and international colleagues were also kept, aiming at favouring interactions and cultural exchanges on the research themes of interest, by: organizing conference sessions (as main convenor and/or chairman), editing the proceedings of the conferences, editing special issues in international journals (as guest editor), and in the frame of agreements of scientific co-operation (as responsible or co-responsible).</w:t>
      </w:r>
    </w:p>
    <w:p w:rsidR="00033300" w:rsidRPr="00905F86" w:rsidRDefault="00033300" w:rsidP="00033300">
      <w:pPr>
        <w:rPr>
          <w:lang w:val="en-GB"/>
        </w:rPr>
      </w:pPr>
    </w:p>
    <w:p w:rsidR="00033300" w:rsidRPr="00905F86" w:rsidRDefault="00033300" w:rsidP="00033300">
      <w:pPr>
        <w:rPr>
          <w:lang w:val="en-GB"/>
        </w:rPr>
      </w:pPr>
    </w:p>
    <w:p w:rsidR="00033300" w:rsidRPr="00905F86" w:rsidRDefault="00033300" w:rsidP="00033300">
      <w:pPr>
        <w:rPr>
          <w:lang w:val="en-GB"/>
        </w:rPr>
      </w:pPr>
      <w:r w:rsidRPr="00905F86">
        <w:rPr>
          <w:lang w:val="en-GB"/>
        </w:rPr>
        <w:t>MOST RECENT ACTIVITIES</w:t>
      </w:r>
    </w:p>
    <w:p w:rsidR="00033300" w:rsidRPr="00905F86" w:rsidRDefault="00033300" w:rsidP="00033300">
      <w:pPr>
        <w:rPr>
          <w:lang w:val="en-GB"/>
        </w:rPr>
      </w:pPr>
    </w:p>
    <w:p w:rsidR="00033300" w:rsidRPr="00905F86" w:rsidRDefault="00033300" w:rsidP="00033300">
      <w:pPr>
        <w:rPr>
          <w:lang w:val="en-GB"/>
        </w:rPr>
      </w:pPr>
      <w:r w:rsidRPr="00905F86">
        <w:rPr>
          <w:lang w:val="en-GB"/>
        </w:rPr>
        <w:t>•</w:t>
      </w:r>
      <w:r w:rsidRPr="00905F86">
        <w:rPr>
          <w:lang w:val="en-GB"/>
        </w:rPr>
        <w:tab/>
        <w:t>Distribution and type of sinkholes in plan areas of Calabria.</w:t>
      </w:r>
    </w:p>
    <w:p w:rsidR="00033300" w:rsidRPr="00905F86" w:rsidRDefault="00033300" w:rsidP="00033300">
      <w:pPr>
        <w:rPr>
          <w:lang w:val="en-GB"/>
        </w:rPr>
      </w:pPr>
      <w:r w:rsidRPr="00905F86">
        <w:rPr>
          <w:lang w:val="en-GB"/>
        </w:rPr>
        <w:t xml:space="preserve">Calabria is among the European regions most </w:t>
      </w:r>
      <w:r w:rsidR="00905F86" w:rsidRPr="00905F86">
        <w:rPr>
          <w:lang w:val="en-GB"/>
        </w:rPr>
        <w:t>severely</w:t>
      </w:r>
      <w:r w:rsidRPr="00905F86">
        <w:rPr>
          <w:lang w:val="en-GB"/>
        </w:rPr>
        <w:t xml:space="preserve"> affected by earthquakes in historic time. Seismic events may induce, apart from direct damage to constructions, even diverse secondary effects on the environment. At CNR-IRPI, regional studies were recently started aimed at inventorying and mapping environmental effects caused by major seismic events, by also realizing a specific data base. In such a context, a close examination was performed aiming at analysing evidence and verifying reports of cases of seismic-induced liquefactions, and to related sinkholes. The study was carried out by examining seismologic data bases and specific literature, and through archive researches and interviews to experts. As regards the sites affected by the sinkholes, available stratigraphic, </w:t>
      </w:r>
      <w:r w:rsidR="00905F86">
        <w:rPr>
          <w:lang w:val="en-GB"/>
        </w:rPr>
        <w:t>geotechnical</w:t>
      </w:r>
      <w:r w:rsidRPr="00905F86">
        <w:rPr>
          <w:lang w:val="en-GB"/>
        </w:rPr>
        <w:t xml:space="preserve"> and </w:t>
      </w:r>
      <w:r w:rsidR="00905F86" w:rsidRPr="00905F86">
        <w:rPr>
          <w:lang w:val="en-GB"/>
        </w:rPr>
        <w:t>hydrogeological</w:t>
      </w:r>
      <w:r w:rsidRPr="00905F86">
        <w:rPr>
          <w:lang w:val="en-GB"/>
        </w:rPr>
        <w:t xml:space="preserve"> data were also examined, and actual geomorphologic characteristics were evaluated by means of field surveys and </w:t>
      </w:r>
      <w:proofErr w:type="spellStart"/>
      <w:r w:rsidRPr="00905F86">
        <w:rPr>
          <w:lang w:val="en-GB"/>
        </w:rPr>
        <w:t>a</w:t>
      </w:r>
      <w:r w:rsidR="00905F86">
        <w:rPr>
          <w:lang w:val="en-GB"/>
        </w:rPr>
        <w:t>i</w:t>
      </w:r>
      <w:r w:rsidRPr="00905F86">
        <w:rPr>
          <w:lang w:val="en-GB"/>
        </w:rPr>
        <w:t>rphoto</w:t>
      </w:r>
      <w:proofErr w:type="spellEnd"/>
      <w:r w:rsidRPr="00905F86">
        <w:rPr>
          <w:lang w:val="en-GB"/>
        </w:rPr>
        <w:t xml:space="preserve">-interpretations. Accordingly, a first plausibility analysis of the historical reports could be made. Moreover, in the vicinity of the village of San </w:t>
      </w:r>
      <w:proofErr w:type="spellStart"/>
      <w:r w:rsidRPr="00905F86">
        <w:rPr>
          <w:lang w:val="en-GB"/>
        </w:rPr>
        <w:t>Basile</w:t>
      </w:r>
      <w:proofErr w:type="spellEnd"/>
      <w:r w:rsidRPr="00905F86">
        <w:rPr>
          <w:lang w:val="en-GB"/>
        </w:rPr>
        <w:t xml:space="preserve"> (CS), a set of recent sinkholes at Piano </w:t>
      </w:r>
      <w:proofErr w:type="spellStart"/>
      <w:r w:rsidRPr="00905F86">
        <w:rPr>
          <w:lang w:val="en-GB"/>
        </w:rPr>
        <w:t>dell’Acqua</w:t>
      </w:r>
      <w:proofErr w:type="spellEnd"/>
      <w:r w:rsidRPr="00905F86">
        <w:rPr>
          <w:lang w:val="en-GB"/>
        </w:rPr>
        <w:t xml:space="preserve"> – presumably of meteoric origin - was analysed in detail.</w:t>
      </w:r>
    </w:p>
    <w:p w:rsidR="00033300" w:rsidRPr="00905F86" w:rsidRDefault="00033300" w:rsidP="00033300">
      <w:pPr>
        <w:rPr>
          <w:lang w:val="en-GB"/>
        </w:rPr>
      </w:pPr>
    </w:p>
    <w:p w:rsidR="00033300" w:rsidRPr="00905F86" w:rsidRDefault="00033300" w:rsidP="00033300">
      <w:pPr>
        <w:rPr>
          <w:lang w:val="en-GB"/>
        </w:rPr>
      </w:pPr>
      <w:r w:rsidRPr="00905F86">
        <w:rPr>
          <w:lang w:val="en-GB"/>
        </w:rPr>
        <w:t>•</w:t>
      </w:r>
      <w:r w:rsidRPr="00905F86">
        <w:rPr>
          <w:lang w:val="en-GB"/>
        </w:rPr>
        <w:tab/>
        <w:t>Modelling and simulation of flow-type landslides through automated computing techniques for risk evaluation and mapping</w:t>
      </w:r>
    </w:p>
    <w:p w:rsidR="00033300" w:rsidRPr="00905F86" w:rsidRDefault="00033300" w:rsidP="00033300">
      <w:pPr>
        <w:rPr>
          <w:lang w:val="en-GB"/>
        </w:rPr>
      </w:pPr>
      <w:r w:rsidRPr="00905F86">
        <w:rPr>
          <w:lang w:val="en-GB"/>
        </w:rPr>
        <w:t xml:space="preserve">Examples of event mapping and of susceptibility evaluation for some study areas in the USA (Yosemite Valley, CA, and Nelson County, VA) were realized through </w:t>
      </w:r>
      <w:r w:rsidR="00905F86" w:rsidRPr="00905F86">
        <w:rPr>
          <w:lang w:val="en-GB"/>
        </w:rPr>
        <w:t>simplified</w:t>
      </w:r>
      <w:r w:rsidRPr="00905F86">
        <w:rPr>
          <w:lang w:val="en-GB"/>
        </w:rPr>
        <w:t xml:space="preserve"> (empirical) approaches of analysis and GIS. Afterwards, the development and the application of a cellular-automata model, in co-operation with colleagues of </w:t>
      </w:r>
      <w:proofErr w:type="spellStart"/>
      <w:r w:rsidRPr="00905F86">
        <w:rPr>
          <w:lang w:val="en-GB"/>
        </w:rPr>
        <w:t>Unical</w:t>
      </w:r>
      <w:proofErr w:type="spellEnd"/>
      <w:r w:rsidRPr="00905F86">
        <w:rPr>
          <w:lang w:val="en-GB"/>
        </w:rPr>
        <w:t xml:space="preserve">, allowed </w:t>
      </w:r>
      <w:proofErr w:type="gramStart"/>
      <w:r w:rsidRPr="00905F86">
        <w:rPr>
          <w:lang w:val="en-GB"/>
        </w:rPr>
        <w:t>to realize</w:t>
      </w:r>
      <w:proofErr w:type="gramEnd"/>
      <w:r w:rsidRPr="00905F86">
        <w:rPr>
          <w:lang w:val="en-GB"/>
        </w:rPr>
        <w:t xml:space="preserve"> inventory and susceptibility maps in different study areas of Campania (</w:t>
      </w:r>
      <w:proofErr w:type="spellStart"/>
      <w:r w:rsidRPr="00905F86">
        <w:rPr>
          <w:lang w:val="en-GB"/>
        </w:rPr>
        <w:t>Pizzo</w:t>
      </w:r>
      <w:proofErr w:type="spellEnd"/>
      <w:r w:rsidRPr="00905F86">
        <w:rPr>
          <w:lang w:val="en-GB"/>
        </w:rPr>
        <w:t xml:space="preserve"> </w:t>
      </w:r>
      <w:proofErr w:type="spellStart"/>
      <w:r w:rsidRPr="00905F86">
        <w:rPr>
          <w:lang w:val="en-GB"/>
        </w:rPr>
        <w:t>d’Alvano</w:t>
      </w:r>
      <w:proofErr w:type="spellEnd"/>
      <w:r w:rsidRPr="00905F86">
        <w:rPr>
          <w:lang w:val="en-GB"/>
        </w:rPr>
        <w:t xml:space="preserve">, S. Martino Valle </w:t>
      </w:r>
      <w:proofErr w:type="spellStart"/>
      <w:r w:rsidRPr="00905F86">
        <w:rPr>
          <w:lang w:val="en-GB"/>
        </w:rPr>
        <w:t>Caudina</w:t>
      </w:r>
      <w:proofErr w:type="spellEnd"/>
      <w:r w:rsidRPr="00905F86">
        <w:rPr>
          <w:lang w:val="en-GB"/>
        </w:rPr>
        <w:t xml:space="preserve">, and </w:t>
      </w:r>
      <w:proofErr w:type="spellStart"/>
      <w:r w:rsidRPr="00905F86">
        <w:rPr>
          <w:lang w:val="en-GB"/>
        </w:rPr>
        <w:t>Cervinara</w:t>
      </w:r>
      <w:proofErr w:type="spellEnd"/>
      <w:r w:rsidRPr="00905F86">
        <w:rPr>
          <w:lang w:val="en-GB"/>
        </w:rPr>
        <w:t xml:space="preserve">). The quantitative comparison among simulated and real cases allowed to calibrate the model, by adopting genetic algorithms in parallel computing environment, and then to validate the model. Again by means of genetic algorithms, sensitivity analyses were performed aiming at verifying the behaviour of the model with respect to geometry, size and orientation of the mesh, of quality of </w:t>
      </w:r>
      <w:r w:rsidR="00905F86" w:rsidRPr="00905F86">
        <w:rPr>
          <w:lang w:val="en-GB"/>
        </w:rPr>
        <w:t>topographic</w:t>
      </w:r>
      <w:r w:rsidRPr="00905F86">
        <w:rPr>
          <w:lang w:val="en-GB"/>
        </w:rPr>
        <w:t xml:space="preserve"> data, and of the main parameters. The overall simplicity of the method, combined with the need of reliable but low-cost and easy-to-collect input data, suggest </w:t>
      </w:r>
      <w:proofErr w:type="gramStart"/>
      <w:r w:rsidRPr="00905F86">
        <w:rPr>
          <w:lang w:val="en-GB"/>
        </w:rPr>
        <w:t>to adopt</w:t>
      </w:r>
      <w:proofErr w:type="gramEnd"/>
      <w:r w:rsidRPr="00905F86">
        <w:rPr>
          <w:lang w:val="en-GB"/>
        </w:rPr>
        <w:t xml:space="preserve"> this type of approach for preliminary and simplified analyses of </w:t>
      </w:r>
      <w:r w:rsidRPr="00905F86">
        <w:rPr>
          <w:lang w:val="en-GB"/>
        </w:rPr>
        <w:lastRenderedPageBreak/>
        <w:t xml:space="preserve">susceptibility, and for realizing risk </w:t>
      </w:r>
      <w:r w:rsidR="00905F86" w:rsidRPr="00905F86">
        <w:rPr>
          <w:lang w:val="en-GB"/>
        </w:rPr>
        <w:t>scenarios</w:t>
      </w:r>
      <w:r w:rsidRPr="00905F86">
        <w:rPr>
          <w:lang w:val="en-GB"/>
        </w:rPr>
        <w:t xml:space="preserve"> - even during a crisis. The method revealed to be reliable, and also of international interest: among the others, the National Science &amp; Technology </w:t>
      </w:r>
      <w:r w:rsidR="00905F86" w:rsidRPr="00905F86">
        <w:rPr>
          <w:lang w:val="en-GB"/>
        </w:rPr>
        <w:t>Centre</w:t>
      </w:r>
      <w:r w:rsidRPr="00905F86">
        <w:rPr>
          <w:lang w:val="en-GB"/>
        </w:rPr>
        <w:t xml:space="preserve"> for Disaster Reduction of Taipei (Taiwan) advanced a proposal of scientific co-operation for applying the approach at Taiwan, for risk mapping purposes. The most recent release of the model, inspired from both the geotechnical model and the equivalent fluid approaches, is presently undergoing detailed test against laboratory cases and historic real events. The modelling approach and the method for susceptibility/hazard mapping </w:t>
      </w:r>
      <w:proofErr w:type="gramStart"/>
      <w:r w:rsidRPr="00905F86">
        <w:rPr>
          <w:lang w:val="en-GB"/>
        </w:rPr>
        <w:t>was</w:t>
      </w:r>
      <w:proofErr w:type="gramEnd"/>
      <w:r w:rsidRPr="00905F86">
        <w:rPr>
          <w:lang w:val="en-GB"/>
        </w:rPr>
        <w:t xml:space="preserve"> presented on occasion of several international conferences, with examples of application published in international proceedings and journals.</w:t>
      </w:r>
    </w:p>
    <w:p w:rsidR="00033300" w:rsidRPr="00905F86" w:rsidRDefault="00033300" w:rsidP="00033300">
      <w:pPr>
        <w:rPr>
          <w:lang w:val="en-GB"/>
        </w:rPr>
      </w:pPr>
    </w:p>
    <w:p w:rsidR="00033300" w:rsidRPr="00905F86" w:rsidRDefault="00033300" w:rsidP="00033300">
      <w:pPr>
        <w:rPr>
          <w:lang w:val="en-GB"/>
        </w:rPr>
      </w:pPr>
      <w:r w:rsidRPr="00905F86">
        <w:rPr>
          <w:lang w:val="en-GB"/>
        </w:rPr>
        <w:t>•</w:t>
      </w:r>
      <w:r w:rsidRPr="00905F86">
        <w:rPr>
          <w:lang w:val="en-GB"/>
        </w:rPr>
        <w:tab/>
        <w:t xml:space="preserve">Relationships among deep-seated gravitational slope movements, geologic-structural and </w:t>
      </w:r>
      <w:proofErr w:type="spellStart"/>
      <w:r w:rsidRPr="00905F86">
        <w:rPr>
          <w:lang w:val="en-GB"/>
        </w:rPr>
        <w:t>neotectonic</w:t>
      </w:r>
      <w:proofErr w:type="spellEnd"/>
      <w:r w:rsidRPr="00905F86">
        <w:rPr>
          <w:lang w:val="en-GB"/>
        </w:rPr>
        <w:t xml:space="preserve"> characteristics, and Radon concentrations in chain areas affected by late uplifting</w:t>
      </w:r>
    </w:p>
    <w:p w:rsidR="00033300" w:rsidRPr="00905F86" w:rsidRDefault="00033300" w:rsidP="00033300">
      <w:pPr>
        <w:rPr>
          <w:lang w:val="en-GB"/>
        </w:rPr>
      </w:pPr>
      <w:r w:rsidRPr="00905F86">
        <w:rPr>
          <w:lang w:val="en-GB"/>
        </w:rPr>
        <w:t xml:space="preserve">In Calabria, the researches were based on geomorphologic and structural surveys carried out at both macro- and </w:t>
      </w:r>
      <w:proofErr w:type="spellStart"/>
      <w:r w:rsidRPr="00905F86">
        <w:rPr>
          <w:lang w:val="en-GB"/>
        </w:rPr>
        <w:t>meso</w:t>
      </w:r>
      <w:proofErr w:type="spellEnd"/>
      <w:r w:rsidRPr="00905F86">
        <w:rPr>
          <w:lang w:val="en-GB"/>
        </w:rPr>
        <w:t xml:space="preserve">-scale. Information related to macro-seismic and environmental effects caused by the principal earthquakes was also considered. As regards the </w:t>
      </w:r>
      <w:proofErr w:type="spellStart"/>
      <w:r w:rsidRPr="00905F86">
        <w:rPr>
          <w:lang w:val="en-GB"/>
        </w:rPr>
        <w:t>neotectonic</w:t>
      </w:r>
      <w:proofErr w:type="spellEnd"/>
      <w:r w:rsidRPr="00905F86">
        <w:rPr>
          <w:lang w:val="en-GB"/>
        </w:rPr>
        <w:t xml:space="preserve"> setting and the role of the deep-seated gravitational deformations during the late phases of development of chain areas, the results are highly innovative and, in some respects, even conflicting with literature. The multi-disciplinary studies allowed to recognize a new peculiar type of </w:t>
      </w:r>
      <w:proofErr w:type="spellStart"/>
      <w:r w:rsidRPr="00905F86">
        <w:rPr>
          <w:lang w:val="en-GB"/>
        </w:rPr>
        <w:t>tectono-gravitative</w:t>
      </w:r>
      <w:proofErr w:type="spellEnd"/>
      <w:r w:rsidRPr="00905F86">
        <w:rPr>
          <w:lang w:val="en-GB"/>
        </w:rPr>
        <w:t xml:space="preserve"> phenomenon (wedge-shaped accommodated structures along reactivating thrust ramps), and to describe its genetic-</w:t>
      </w:r>
      <w:proofErr w:type="spellStart"/>
      <w:r w:rsidRPr="00905F86">
        <w:rPr>
          <w:lang w:val="en-GB"/>
        </w:rPr>
        <w:t>evolutive</w:t>
      </w:r>
      <w:proofErr w:type="spellEnd"/>
      <w:r w:rsidRPr="00905F86">
        <w:rPr>
          <w:lang w:val="en-GB"/>
        </w:rPr>
        <w:t xml:space="preserve"> mechanisms. Furthermore, in some study areas of the </w:t>
      </w:r>
      <w:proofErr w:type="spellStart"/>
      <w:r w:rsidRPr="00905F86">
        <w:rPr>
          <w:lang w:val="en-GB"/>
        </w:rPr>
        <w:t>Crati</w:t>
      </w:r>
      <w:proofErr w:type="spellEnd"/>
      <w:r w:rsidRPr="00905F86">
        <w:rPr>
          <w:lang w:val="en-GB"/>
        </w:rPr>
        <w:t xml:space="preserve"> </w:t>
      </w:r>
      <w:proofErr w:type="spellStart"/>
      <w:r w:rsidRPr="00905F86">
        <w:rPr>
          <w:lang w:val="en-GB"/>
        </w:rPr>
        <w:t>graben</w:t>
      </w:r>
      <w:proofErr w:type="spellEnd"/>
      <w:r w:rsidRPr="00905F86">
        <w:rPr>
          <w:lang w:val="en-GB"/>
        </w:rPr>
        <w:t xml:space="preserve"> and along the northern border of the </w:t>
      </w:r>
      <w:proofErr w:type="spellStart"/>
      <w:r w:rsidRPr="00905F86">
        <w:rPr>
          <w:lang w:val="en-GB"/>
        </w:rPr>
        <w:t>Sila</w:t>
      </w:r>
      <w:proofErr w:type="spellEnd"/>
      <w:r w:rsidRPr="00905F86">
        <w:rPr>
          <w:lang w:val="en-GB"/>
        </w:rPr>
        <w:t xml:space="preserve"> massif, the </w:t>
      </w:r>
      <w:r w:rsidR="00905F86" w:rsidRPr="00905F86">
        <w:rPr>
          <w:lang w:val="en-GB"/>
        </w:rPr>
        <w:t>availability</w:t>
      </w:r>
      <w:r w:rsidRPr="00905F86">
        <w:rPr>
          <w:lang w:val="en-GB"/>
        </w:rPr>
        <w:t xml:space="preserve"> of data on Radon concentrations also allowed to analyse the relationships among recent/active faults, historic and instrumental seismicity, deep-seated gravitational slope deformations, and Radon anomalies, with interesting results published in international journals.</w:t>
      </w:r>
    </w:p>
    <w:sectPr w:rsidR="00033300" w:rsidRPr="00905F86" w:rsidSect="00054E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E2" w:rsidRDefault="00B372E2" w:rsidP="00033300">
      <w:r>
        <w:separator/>
      </w:r>
    </w:p>
  </w:endnote>
  <w:endnote w:type="continuationSeparator" w:id="0">
    <w:p w:rsidR="00B372E2" w:rsidRDefault="00B372E2" w:rsidP="000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E2" w:rsidRDefault="00B372E2" w:rsidP="00033300">
      <w:r>
        <w:separator/>
      </w:r>
    </w:p>
  </w:footnote>
  <w:footnote w:type="continuationSeparator" w:id="0">
    <w:p w:rsidR="00B372E2" w:rsidRDefault="00B372E2" w:rsidP="0003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AF0"/>
    <w:multiLevelType w:val="hybridMultilevel"/>
    <w:tmpl w:val="94B20702"/>
    <w:lvl w:ilvl="0" w:tplc="2CBEEF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50A6"/>
    <w:multiLevelType w:val="hybridMultilevel"/>
    <w:tmpl w:val="110A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5A35"/>
    <w:multiLevelType w:val="hybridMultilevel"/>
    <w:tmpl w:val="97AE8EB4"/>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780F1E"/>
    <w:multiLevelType w:val="hybridMultilevel"/>
    <w:tmpl w:val="3630369E"/>
    <w:lvl w:ilvl="0" w:tplc="456C9CA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4C5FF4"/>
    <w:multiLevelType w:val="hybridMultilevel"/>
    <w:tmpl w:val="FDAAE866"/>
    <w:lvl w:ilvl="0" w:tplc="2CBEEF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E6AE4"/>
    <w:multiLevelType w:val="hybridMultilevel"/>
    <w:tmpl w:val="89142864"/>
    <w:lvl w:ilvl="0" w:tplc="DB4A487A">
      <w:numFmt w:val="bullet"/>
      <w:lvlText w:val="•"/>
      <w:lvlJc w:val="left"/>
      <w:pPr>
        <w:ind w:left="720" w:hanging="360"/>
      </w:pPr>
      <w:rPr>
        <w:rFonts w:ascii="Arial Narrow" w:eastAsia="Times New Roman" w:hAnsi="Arial Narrow" w:cs="Times New Roman"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26613"/>
    <w:multiLevelType w:val="hybridMultilevel"/>
    <w:tmpl w:val="50E4ADB0"/>
    <w:lvl w:ilvl="0" w:tplc="456C9CA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290FEE"/>
    <w:multiLevelType w:val="hybridMultilevel"/>
    <w:tmpl w:val="F75E545A"/>
    <w:lvl w:ilvl="0" w:tplc="456C9CAC">
      <w:numFmt w:val="bullet"/>
      <w:lvlText w:val="•"/>
      <w:lvlJc w:val="left"/>
      <w:pPr>
        <w:ind w:left="896" w:hanging="360"/>
      </w:pPr>
      <w:rPr>
        <w:rFonts w:ascii="Arial Narrow" w:eastAsia="Times New Roman" w:hAnsi="Arial Narrow" w:cs="Times New Roman"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8">
    <w:nsid w:val="631E4B32"/>
    <w:multiLevelType w:val="hybridMultilevel"/>
    <w:tmpl w:val="6648628C"/>
    <w:lvl w:ilvl="0" w:tplc="2CBEEF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00"/>
    <w:rsid w:val="00033300"/>
    <w:rsid w:val="00051E3F"/>
    <w:rsid w:val="00054E93"/>
    <w:rsid w:val="00105EA2"/>
    <w:rsid w:val="001E40D3"/>
    <w:rsid w:val="00376595"/>
    <w:rsid w:val="00385F27"/>
    <w:rsid w:val="004C3DAE"/>
    <w:rsid w:val="004D78CB"/>
    <w:rsid w:val="00583D34"/>
    <w:rsid w:val="00612603"/>
    <w:rsid w:val="0063779C"/>
    <w:rsid w:val="0073360E"/>
    <w:rsid w:val="00905F86"/>
    <w:rsid w:val="00931868"/>
    <w:rsid w:val="00936916"/>
    <w:rsid w:val="009E3CE8"/>
    <w:rsid w:val="00A825B1"/>
    <w:rsid w:val="00AE682C"/>
    <w:rsid w:val="00B372E2"/>
    <w:rsid w:val="00BC6D53"/>
    <w:rsid w:val="00C45EB3"/>
    <w:rsid w:val="00D54542"/>
    <w:rsid w:val="00E80105"/>
    <w:rsid w:val="00EB25C7"/>
    <w:rsid w:val="00F6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0"/>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eaeiYiio2">
    <w:name w:val="O?ia eaeiYiio 2"/>
    <w:basedOn w:val="Normal"/>
    <w:rsid w:val="00033300"/>
    <w:pPr>
      <w:widowControl w:val="0"/>
      <w:jc w:val="right"/>
    </w:pPr>
    <w:rPr>
      <w:i/>
      <w:sz w:val="16"/>
      <w:szCs w:val="20"/>
      <w:lang w:val="en-US" w:eastAsia="en-US"/>
    </w:rPr>
  </w:style>
  <w:style w:type="character" w:styleId="FootnoteReference">
    <w:name w:val="footnote reference"/>
    <w:basedOn w:val="DefaultParagraphFont"/>
    <w:semiHidden/>
    <w:rsid w:val="00033300"/>
    <w:rPr>
      <w:vertAlign w:val="superscript"/>
    </w:rPr>
  </w:style>
  <w:style w:type="paragraph" w:styleId="FootnoteText">
    <w:name w:val="footnote text"/>
    <w:basedOn w:val="Normal"/>
    <w:link w:val="FootnoteTextChar"/>
    <w:semiHidden/>
    <w:unhideWhenUsed/>
    <w:rsid w:val="00033300"/>
    <w:rPr>
      <w:sz w:val="20"/>
      <w:szCs w:val="20"/>
    </w:rPr>
  </w:style>
  <w:style w:type="character" w:customStyle="1" w:styleId="FootnoteTextChar">
    <w:name w:val="Footnote Text Char"/>
    <w:basedOn w:val="DefaultParagraphFont"/>
    <w:link w:val="FootnoteText"/>
    <w:semiHidden/>
    <w:rsid w:val="00033300"/>
    <w:rPr>
      <w:rFonts w:ascii="Times New Roman" w:eastAsia="Times New Roman" w:hAnsi="Times New Roman" w:cs="Times New Roman"/>
      <w:sz w:val="20"/>
      <w:szCs w:val="20"/>
      <w:lang w:val="it-IT" w:eastAsia="it-IT"/>
    </w:rPr>
  </w:style>
  <w:style w:type="paragraph" w:styleId="ListParagraph">
    <w:name w:val="List Paragraph"/>
    <w:basedOn w:val="Normal"/>
    <w:uiPriority w:val="34"/>
    <w:qFormat/>
    <w:rsid w:val="00051E3F"/>
    <w:pPr>
      <w:ind w:left="720"/>
      <w:contextualSpacing/>
    </w:pPr>
  </w:style>
  <w:style w:type="paragraph" w:customStyle="1" w:styleId="Eaoaeaa">
    <w:name w:val="Eaoae?aa"/>
    <w:basedOn w:val="Normal"/>
    <w:rsid w:val="00105EA2"/>
    <w:pPr>
      <w:widowControl w:val="0"/>
      <w:tabs>
        <w:tab w:val="center" w:pos="4153"/>
        <w:tab w:val="right" w:pos="8306"/>
      </w:tabs>
    </w:pPr>
    <w:rPr>
      <w:sz w:val="20"/>
      <w:szCs w:val="20"/>
      <w:lang w:val="en-US" w:eastAsia="en-US"/>
    </w:rPr>
  </w:style>
  <w:style w:type="character" w:styleId="Hyperlink">
    <w:name w:val="Hyperlink"/>
    <w:basedOn w:val="DefaultParagraphFont"/>
    <w:uiPriority w:val="99"/>
    <w:unhideWhenUsed/>
    <w:rsid w:val="00105EA2"/>
    <w:rPr>
      <w:color w:val="0000FF"/>
      <w:u w:val="single"/>
    </w:rPr>
  </w:style>
  <w:style w:type="character" w:styleId="Strong">
    <w:name w:val="Strong"/>
    <w:basedOn w:val="DefaultParagraphFont"/>
    <w:qFormat/>
    <w:rsid w:val="00105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0"/>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eaeiYiio2">
    <w:name w:val="O?ia eaeiYiio 2"/>
    <w:basedOn w:val="Normal"/>
    <w:rsid w:val="00033300"/>
    <w:pPr>
      <w:widowControl w:val="0"/>
      <w:jc w:val="right"/>
    </w:pPr>
    <w:rPr>
      <w:i/>
      <w:sz w:val="16"/>
      <w:szCs w:val="20"/>
      <w:lang w:val="en-US" w:eastAsia="en-US"/>
    </w:rPr>
  </w:style>
  <w:style w:type="character" w:styleId="FootnoteReference">
    <w:name w:val="footnote reference"/>
    <w:basedOn w:val="DefaultParagraphFont"/>
    <w:semiHidden/>
    <w:rsid w:val="00033300"/>
    <w:rPr>
      <w:vertAlign w:val="superscript"/>
    </w:rPr>
  </w:style>
  <w:style w:type="paragraph" w:styleId="FootnoteText">
    <w:name w:val="footnote text"/>
    <w:basedOn w:val="Normal"/>
    <w:link w:val="FootnoteTextChar"/>
    <w:semiHidden/>
    <w:unhideWhenUsed/>
    <w:rsid w:val="00033300"/>
    <w:rPr>
      <w:sz w:val="20"/>
      <w:szCs w:val="20"/>
    </w:rPr>
  </w:style>
  <w:style w:type="character" w:customStyle="1" w:styleId="FootnoteTextChar">
    <w:name w:val="Footnote Text Char"/>
    <w:basedOn w:val="DefaultParagraphFont"/>
    <w:link w:val="FootnoteText"/>
    <w:semiHidden/>
    <w:rsid w:val="00033300"/>
    <w:rPr>
      <w:rFonts w:ascii="Times New Roman" w:eastAsia="Times New Roman" w:hAnsi="Times New Roman" w:cs="Times New Roman"/>
      <w:sz w:val="20"/>
      <w:szCs w:val="20"/>
      <w:lang w:val="it-IT" w:eastAsia="it-IT"/>
    </w:rPr>
  </w:style>
  <w:style w:type="paragraph" w:styleId="ListParagraph">
    <w:name w:val="List Paragraph"/>
    <w:basedOn w:val="Normal"/>
    <w:uiPriority w:val="34"/>
    <w:qFormat/>
    <w:rsid w:val="00051E3F"/>
    <w:pPr>
      <w:ind w:left="720"/>
      <w:contextualSpacing/>
    </w:pPr>
  </w:style>
  <w:style w:type="paragraph" w:customStyle="1" w:styleId="Eaoaeaa">
    <w:name w:val="Eaoae?aa"/>
    <w:basedOn w:val="Normal"/>
    <w:rsid w:val="00105EA2"/>
    <w:pPr>
      <w:widowControl w:val="0"/>
      <w:tabs>
        <w:tab w:val="center" w:pos="4153"/>
        <w:tab w:val="right" w:pos="8306"/>
      </w:tabs>
    </w:pPr>
    <w:rPr>
      <w:sz w:val="20"/>
      <w:szCs w:val="20"/>
      <w:lang w:val="en-US" w:eastAsia="en-US"/>
    </w:rPr>
  </w:style>
  <w:style w:type="character" w:styleId="Hyperlink">
    <w:name w:val="Hyperlink"/>
    <w:basedOn w:val="DefaultParagraphFont"/>
    <w:uiPriority w:val="99"/>
    <w:unhideWhenUsed/>
    <w:rsid w:val="00105EA2"/>
    <w:rPr>
      <w:color w:val="0000FF"/>
      <w:u w:val="single"/>
    </w:rPr>
  </w:style>
  <w:style w:type="character" w:styleId="Strong">
    <w:name w:val="Strong"/>
    <w:basedOn w:val="DefaultParagraphFont"/>
    <w:qFormat/>
    <w:rsid w:val="0010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Purnima Chennakesavula</cp:lastModifiedBy>
  <cp:revision>5</cp:revision>
  <dcterms:created xsi:type="dcterms:W3CDTF">2016-10-05T14:06:00Z</dcterms:created>
  <dcterms:modified xsi:type="dcterms:W3CDTF">2016-10-12T08:41:00Z</dcterms:modified>
</cp:coreProperties>
</file>