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BF9D8" w14:textId="4111EEEC" w:rsidR="00A06DFD" w:rsidRPr="0002004A" w:rsidRDefault="00600B28" w:rsidP="00A0122A">
      <w:pPr>
        <w:spacing w:after="0" w:line="360" w:lineRule="auto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02004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CURRICULUM </w:t>
      </w:r>
      <w:proofErr w:type="gramStart"/>
      <w:r w:rsidRPr="0002004A">
        <w:rPr>
          <w:rFonts w:ascii="Arial Narrow" w:hAnsi="Arial Narrow"/>
          <w:b/>
          <w:color w:val="000000"/>
          <w:sz w:val="24"/>
          <w:szCs w:val="24"/>
          <w:u w:val="single"/>
        </w:rPr>
        <w:t>VITAE  –</w:t>
      </w:r>
      <w:proofErr w:type="gramEnd"/>
      <w:r w:rsidRPr="0002004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 SALVATORE GIOVANNI VITALE M.D.</w:t>
      </w:r>
    </w:p>
    <w:p w14:paraId="63CE67CD" w14:textId="3A33B7D7" w:rsidR="0002004A" w:rsidRDefault="0002004A" w:rsidP="0002004A">
      <w:pPr>
        <w:spacing w:after="0" w:line="360" w:lineRule="auto"/>
        <w:rPr>
          <w:color w:val="000000"/>
          <w:sz w:val="24"/>
          <w:szCs w:val="24"/>
        </w:rPr>
      </w:pPr>
    </w:p>
    <w:p w14:paraId="3EA6C350" w14:textId="6D20733E" w:rsid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02004A">
        <w:rPr>
          <w:rFonts w:ascii="Arial Narrow" w:hAnsi="Arial Narrow"/>
          <w:noProof/>
          <w:sz w:val="23"/>
          <w:szCs w:val="23"/>
          <w:lang w:eastAsia="it-IT"/>
        </w:rPr>
        <w:drawing>
          <wp:anchor distT="0" distB="0" distL="114300" distR="114300" simplePos="0" relativeHeight="251662336" behindDoc="0" locked="0" layoutInCell="1" allowOverlap="1" wp14:anchorId="6E77D721" wp14:editId="5F3A02B6">
            <wp:simplePos x="0" y="0"/>
            <wp:positionH relativeFrom="column">
              <wp:posOffset>10795</wp:posOffset>
            </wp:positionH>
            <wp:positionV relativeFrom="paragraph">
              <wp:posOffset>45434</wp:posOffset>
            </wp:positionV>
            <wp:extent cx="1605915" cy="2338705"/>
            <wp:effectExtent l="76200" t="76200" r="70485" b="74295"/>
            <wp:wrapSquare wrapText="bothSides"/>
            <wp:docPr id="5" name="Immagine 1" descr="E:\Curriculum vitae Dott. Salvatore Giovanni Vitale\foto curricul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:\Curriculum vitae Dott. Salvatore Giovanni Vitale\foto curriculum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04A">
        <w:rPr>
          <w:rFonts w:ascii="Arial Narrow" w:hAnsi="Arial Narrow"/>
          <w:color w:val="000000"/>
          <w:sz w:val="23"/>
          <w:szCs w:val="23"/>
        </w:rPr>
        <w:t xml:space="preserve">Salvatore Vitale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born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Catania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Italy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>) on August 30</w:t>
      </w:r>
      <w:r w:rsidRPr="0002004A">
        <w:rPr>
          <w:rFonts w:ascii="Arial Narrow" w:hAnsi="Arial Narrow"/>
          <w:color w:val="000000"/>
          <w:sz w:val="23"/>
          <w:szCs w:val="23"/>
          <w:vertAlign w:val="superscript"/>
        </w:rPr>
        <w:t>th</w:t>
      </w:r>
      <w:r w:rsidRPr="0002004A">
        <w:rPr>
          <w:rFonts w:ascii="Arial Narrow" w:hAnsi="Arial Narrow"/>
          <w:color w:val="000000"/>
          <w:sz w:val="23"/>
          <w:szCs w:val="23"/>
        </w:rPr>
        <w:t xml:space="preserve">, 1984.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During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university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career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trained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histology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embryology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microbiology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clinical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pharmacology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general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surgery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finally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obstetrics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.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graduated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Medicine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Surgery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July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2009 from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University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Catania with 110/110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cum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laude,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presenting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experimental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degree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thesis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entitled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"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Quality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life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sexual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changes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after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double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transobturator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tension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-free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approach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to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treat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severe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cystocele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",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later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published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European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Journal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Obstetrics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&amp;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Reproductive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Biology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.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February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2010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received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professional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qualification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to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practice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medicine with full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marks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and,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June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2015,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specialised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obstetrics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with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honours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>.</w:t>
      </w:r>
    </w:p>
    <w:p w14:paraId="27DB3FDE" w14:textId="77777777" w:rsid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3D7448E3" w14:textId="6B465A21" w:rsid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  <w:bookmarkStart w:id="0" w:name="_GoBack"/>
      <w:bookmarkEnd w:id="0"/>
      <w:r w:rsidRPr="00493564">
        <w:rPr>
          <w:rFonts w:ascii="Arial Narrow" w:hAnsi="Arial Narrow"/>
          <w:color w:val="000000"/>
          <w:sz w:val="23"/>
          <w:szCs w:val="23"/>
        </w:rPr>
        <w:t xml:space="preserve">He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began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his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clinical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activity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June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2010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the "Policlinico - Vittorio Emanuele"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University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Hospital in Catania,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where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he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worked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in the delivery room,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obstetric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gynecological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emergency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unit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obstetrical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gynecological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outpatient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diagnostic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service,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well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gynecological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operating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="00B40DA3" w:rsidRPr="00493564">
        <w:rPr>
          <w:rFonts w:ascii="Arial Narrow" w:hAnsi="Arial Narrow"/>
          <w:color w:val="000000"/>
          <w:sz w:val="23"/>
          <w:szCs w:val="23"/>
        </w:rPr>
        <w:t>theater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activities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(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mainly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for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benign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493564">
        <w:rPr>
          <w:rFonts w:ascii="Arial Narrow" w:hAnsi="Arial Narrow"/>
          <w:color w:val="000000"/>
          <w:sz w:val="23"/>
          <w:szCs w:val="23"/>
        </w:rPr>
        <w:t>diseases</w:t>
      </w:r>
      <w:proofErr w:type="spellEnd"/>
      <w:r w:rsidRPr="00493564">
        <w:rPr>
          <w:rFonts w:ascii="Arial Narrow" w:hAnsi="Arial Narrow"/>
          <w:color w:val="000000"/>
          <w:sz w:val="23"/>
          <w:szCs w:val="23"/>
        </w:rPr>
        <w:t>).</w:t>
      </w:r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During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specialization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initially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focused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gynecological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surgery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attending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one-year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training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period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Division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Obstetrics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“Ospedali Riuniti / Papa Giovanni XXIII” Hospital in Bergamo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directed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by Prof. Luigi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Frigerio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)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another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period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which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lasted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six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months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Unit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Obstetrics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"Santa Maria delle Grazie" Hospital in Pozzuoli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directed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by Dr. Nicola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Gasbarro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).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then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moved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to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prenatal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diagnosis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including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mainly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invasive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diagnostic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procedures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amniocentesis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chorionic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villus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sampling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),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diagnostic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ultrasound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images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ultrasound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levels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 and II),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prenatal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screening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fetal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aneuploidy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(SCA-Test &amp;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Multiprenataltest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),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pregnancies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risk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undergoing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training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period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Altamedica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Main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Center of Rome,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directed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by Prof. Claudio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Giorlandino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>.</w:t>
      </w:r>
    </w:p>
    <w:p w14:paraId="212DF19B" w14:textId="77777777" w:rsidR="0002004A" w:rsidRP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311D1285" w14:textId="77777777" w:rsid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02004A">
        <w:rPr>
          <w:rFonts w:ascii="Arial Narrow" w:hAnsi="Arial Narrow"/>
          <w:color w:val="000000"/>
          <w:sz w:val="23"/>
          <w:szCs w:val="23"/>
        </w:rPr>
        <w:t xml:space="preserve">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author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over 90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scientific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publications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national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international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journals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.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reviewer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for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many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international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journals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also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member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Editorial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Board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several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scientific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journals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. His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research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interests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are: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endometriosis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chronic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pelvic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pain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gynecological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endocrinology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urogynecology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laparoscopy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hysteroscopy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>.</w:t>
      </w:r>
    </w:p>
    <w:p w14:paraId="7A9A857F" w14:textId="77777777" w:rsidR="0002004A" w:rsidRP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435C3AEE" w14:textId="77777777" w:rsidR="0002004A" w:rsidRP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02004A">
        <w:rPr>
          <w:rFonts w:ascii="Arial Narrow" w:hAnsi="Arial Narrow"/>
          <w:color w:val="000000"/>
          <w:sz w:val="23"/>
          <w:szCs w:val="23"/>
        </w:rPr>
        <w:t xml:space="preserve">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head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Gynecologist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Azienda Sanitaria Provinciale of Messina from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July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2015 to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June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2016,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currently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charge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Azienda Sanitaria Provinciale of Enna (Hospital "Umberto I").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currently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working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towards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PhD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"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Medical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Surgical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Biotechnologies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"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University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Messina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Department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Human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Pathology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Adulthood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Childhood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"G. Barresi"), with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research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project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entitled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>: "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Myo-inositol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supplementation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to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prevent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gestational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diabetes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overweight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non-obese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women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: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bioelectrical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impedance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analysis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obstetric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outcomes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hormonal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metabolic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aspects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>".</w:t>
      </w:r>
    </w:p>
    <w:p w14:paraId="444D824B" w14:textId="77777777" w:rsid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02004A">
        <w:rPr>
          <w:rFonts w:ascii="Arial Narrow" w:hAnsi="Arial Narrow"/>
          <w:color w:val="000000"/>
          <w:sz w:val="23"/>
          <w:szCs w:val="23"/>
        </w:rPr>
        <w:lastRenderedPageBreak/>
        <w:t xml:space="preserve">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July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2010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founded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association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named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Axada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Catania,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which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currently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chairman.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Axada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Catania, with over 700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members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including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doctors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dentists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other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health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professionals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),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recently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become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major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organization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Sicily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well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playing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leading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role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organization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seminars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conferences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training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courses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other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medical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educational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activities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directed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both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specialists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doctors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well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young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students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who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are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preparing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to join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this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profession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>.</w:t>
      </w:r>
    </w:p>
    <w:p w14:paraId="15005033" w14:textId="77777777" w:rsidR="0002004A" w:rsidRP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6C8C5C2C" w14:textId="77777777" w:rsidR="0002004A" w:rsidRP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02004A">
        <w:rPr>
          <w:rFonts w:ascii="Arial Narrow" w:hAnsi="Arial Narrow"/>
          <w:color w:val="000000"/>
          <w:sz w:val="23"/>
          <w:szCs w:val="23"/>
        </w:rPr>
        <w:t xml:space="preserve">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already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been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Regional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Vice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President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S.P.I.G.C. (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Polispecialistic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Italian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Society of Young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Surgeons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), an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organization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where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currently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holds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title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Regional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Secretary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.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Vice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President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Treasurer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the Leo Club Catania North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Counsellor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in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Rotaract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Club Catania North.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elected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Councillor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the Order of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Physicians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Dentists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the Province of Catania in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September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2015 with 2107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votes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, and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responsible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for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organisation's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website,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well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being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Member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the Albo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Physicians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Surgeons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Commission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. 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is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also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a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member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the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bulletin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board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of Technical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Consultants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spellStart"/>
      <w:r w:rsidRPr="0002004A">
        <w:rPr>
          <w:rFonts w:ascii="Arial Narrow" w:hAnsi="Arial Narrow"/>
          <w:color w:val="000000"/>
          <w:sz w:val="23"/>
          <w:szCs w:val="23"/>
        </w:rPr>
        <w:t>at</w:t>
      </w:r>
      <w:proofErr w:type="spellEnd"/>
      <w:r w:rsidRPr="0002004A">
        <w:rPr>
          <w:rFonts w:ascii="Arial Narrow" w:hAnsi="Arial Narrow"/>
          <w:color w:val="000000"/>
          <w:sz w:val="23"/>
          <w:szCs w:val="23"/>
        </w:rPr>
        <w:t xml:space="preserve"> the Court of Catania.</w:t>
      </w:r>
    </w:p>
    <w:p w14:paraId="5FB8F786" w14:textId="77777777" w:rsidR="0002004A" w:rsidRPr="005F6E7F" w:rsidRDefault="0002004A" w:rsidP="0002004A">
      <w:pPr>
        <w:rPr>
          <w:rFonts w:ascii="Times" w:hAnsi="Times"/>
          <w:color w:val="000000"/>
        </w:rPr>
      </w:pPr>
    </w:p>
    <w:p w14:paraId="4F86D995" w14:textId="77777777" w:rsid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0D706429" w14:textId="77777777" w:rsidR="0002004A" w:rsidRPr="0002004A" w:rsidRDefault="0002004A" w:rsidP="0002004A">
      <w:pPr>
        <w:spacing w:after="0" w:line="360" w:lineRule="auto"/>
        <w:jc w:val="both"/>
        <w:rPr>
          <w:rFonts w:ascii="Arial Narrow" w:hAnsi="Arial Narrow"/>
          <w:color w:val="000000"/>
          <w:sz w:val="23"/>
          <w:szCs w:val="23"/>
        </w:rPr>
      </w:pPr>
    </w:p>
    <w:p w14:paraId="4E0B92A6" w14:textId="40473349" w:rsidR="29847A28" w:rsidRDefault="29847A28" w:rsidP="29847A28">
      <w:pPr>
        <w:spacing w:after="0" w:line="360" w:lineRule="auto"/>
        <w:jc w:val="both"/>
      </w:pPr>
    </w:p>
    <w:p w14:paraId="4B53C31E" w14:textId="77777777" w:rsidR="00542C51" w:rsidRDefault="00542C51" w:rsidP="00E42B47">
      <w:pPr>
        <w:rPr>
          <w:rFonts w:ascii="Arial Narrow" w:hAnsi="Arial Narrow"/>
          <w:b/>
        </w:rPr>
      </w:pPr>
    </w:p>
    <w:p w14:paraId="7D270C78" w14:textId="77777777" w:rsidR="00542C51" w:rsidRPr="005E7EBD" w:rsidRDefault="00542C51" w:rsidP="00E42268">
      <w:pPr>
        <w:ind w:left="360"/>
        <w:jc w:val="both"/>
        <w:rPr>
          <w:rFonts w:ascii="Arial Narrow" w:hAnsi="Arial Narrow"/>
          <w:lang w:val="en-GB"/>
        </w:rPr>
      </w:pPr>
    </w:p>
    <w:sectPr w:rsidR="00542C51" w:rsidRPr="005E7EBD" w:rsidSect="0006335E">
      <w:footerReference w:type="even" r:id="rId8"/>
      <w:footerReference w:type="default" r:id="rId9"/>
      <w:pgSz w:w="11906" w:h="16838"/>
      <w:pgMar w:top="1417" w:right="1134" w:bottom="1134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938C9" w14:textId="77777777" w:rsidR="009C026C" w:rsidRDefault="009C026C" w:rsidP="00231494">
      <w:pPr>
        <w:spacing w:after="0" w:line="240" w:lineRule="auto"/>
      </w:pPr>
      <w:r>
        <w:separator/>
      </w:r>
    </w:p>
  </w:endnote>
  <w:endnote w:type="continuationSeparator" w:id="0">
    <w:p w14:paraId="2CC61F07" w14:textId="77777777" w:rsidR="009C026C" w:rsidRDefault="009C026C" w:rsidP="0023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B734" w14:textId="77777777" w:rsidR="009C75F8" w:rsidRDefault="009C75F8" w:rsidP="00114EE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BFCE89" w14:textId="77777777" w:rsidR="009C75F8" w:rsidRDefault="009C75F8" w:rsidP="00114EE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E88B8" w14:textId="77777777" w:rsidR="009C75F8" w:rsidRDefault="009C75F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DE5B" w14:textId="097FF51B" w:rsidR="009C75F8" w:rsidRPr="00114EE1" w:rsidRDefault="4BE1E262">
    <w:pPr>
      <w:pStyle w:val="Pidipagina"/>
      <w:jc w:val="center"/>
      <w:rPr>
        <w:rFonts w:ascii="Arial Narrow" w:hAnsi="Arial Narrow"/>
        <w:color w:val="000000" w:themeColor="text1"/>
        <w:sz w:val="24"/>
        <w:szCs w:val="24"/>
      </w:rPr>
    </w:pPr>
    <w:r w:rsidRPr="4BE1E262">
      <w:rPr>
        <w:rFonts w:ascii="Arial Narrow" w:eastAsia="Arial Narrow" w:hAnsi="Arial Narrow" w:cs="Arial Narrow"/>
        <w:color w:val="000000" w:themeColor="text1"/>
        <w:sz w:val="24"/>
        <w:szCs w:val="24"/>
      </w:rPr>
      <w:t xml:space="preserve">Page </w:t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fldChar w:fldCharType="begin"/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instrText>PAGE  \* Arabic  \* MERGEFORMAT</w:instrText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fldChar w:fldCharType="separate"/>
    </w:r>
    <w:r w:rsidR="002F0571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t>1</w:t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fldChar w:fldCharType="end"/>
    </w:r>
    <w:r w:rsidRPr="4BE1E262">
      <w:rPr>
        <w:rFonts w:ascii="Arial Narrow" w:eastAsia="Arial Narrow" w:hAnsi="Arial Narrow" w:cs="Arial Narrow"/>
        <w:color w:val="000000" w:themeColor="text1"/>
        <w:sz w:val="24"/>
        <w:szCs w:val="24"/>
      </w:rPr>
      <w:t xml:space="preserve"> of </w:t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fldChar w:fldCharType="begin"/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instrText>NUMPAGES  \* Arabic  \* MERGEFORMAT</w:instrText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fldChar w:fldCharType="separate"/>
    </w:r>
    <w:r w:rsidR="002F0571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t>2</w:t>
    </w:r>
    <w:r w:rsidR="03678295" w:rsidRPr="4BE1E262">
      <w:rPr>
        <w:rFonts w:ascii="Arial Narrow" w:eastAsia="Arial Narrow" w:hAnsi="Arial Narrow" w:cs="Arial Narrow"/>
        <w:noProof/>
        <w:color w:val="000000" w:themeColor="text1"/>
        <w:sz w:val="24"/>
        <w:szCs w:val="24"/>
      </w:rPr>
      <w:fldChar w:fldCharType="end"/>
    </w:r>
  </w:p>
  <w:p w14:paraId="427AD23E" w14:textId="77777777" w:rsidR="009C75F8" w:rsidRPr="00114EE1" w:rsidRDefault="009C75F8">
    <w:pPr>
      <w:pStyle w:val="Pidipagin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42CD" w14:textId="77777777" w:rsidR="009C026C" w:rsidRDefault="009C026C" w:rsidP="00231494">
      <w:pPr>
        <w:spacing w:after="0" w:line="240" w:lineRule="auto"/>
      </w:pPr>
      <w:r>
        <w:separator/>
      </w:r>
    </w:p>
  </w:footnote>
  <w:footnote w:type="continuationSeparator" w:id="0">
    <w:p w14:paraId="120B7E52" w14:textId="77777777" w:rsidR="009C026C" w:rsidRDefault="009C026C" w:rsidP="0023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760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D4D28"/>
    <w:multiLevelType w:val="hybridMultilevel"/>
    <w:tmpl w:val="334404B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3964"/>
    <w:multiLevelType w:val="hybridMultilevel"/>
    <w:tmpl w:val="DDEE7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77B"/>
    <w:multiLevelType w:val="hybridMultilevel"/>
    <w:tmpl w:val="BB460850"/>
    <w:lvl w:ilvl="0" w:tplc="384632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1F56"/>
    <w:multiLevelType w:val="hybridMultilevel"/>
    <w:tmpl w:val="DF6CE784"/>
    <w:lvl w:ilvl="0" w:tplc="528055FA">
      <w:start w:val="1"/>
      <w:numFmt w:val="decimal"/>
      <w:lvlText w:val="%1."/>
      <w:lvlJc w:val="left"/>
      <w:pPr>
        <w:ind w:left="720" w:hanging="360"/>
      </w:pPr>
    </w:lvl>
    <w:lvl w:ilvl="1" w:tplc="EB663D90">
      <w:start w:val="1"/>
      <w:numFmt w:val="lowerLetter"/>
      <w:lvlText w:val="%2."/>
      <w:lvlJc w:val="left"/>
      <w:pPr>
        <w:ind w:left="1440" w:hanging="360"/>
      </w:pPr>
    </w:lvl>
    <w:lvl w:ilvl="2" w:tplc="0B04065C">
      <w:start w:val="1"/>
      <w:numFmt w:val="lowerRoman"/>
      <w:lvlText w:val="%3."/>
      <w:lvlJc w:val="right"/>
      <w:pPr>
        <w:ind w:left="2160" w:hanging="180"/>
      </w:pPr>
    </w:lvl>
    <w:lvl w:ilvl="3" w:tplc="372A8E7E">
      <w:start w:val="1"/>
      <w:numFmt w:val="decimal"/>
      <w:lvlText w:val="%4."/>
      <w:lvlJc w:val="left"/>
      <w:pPr>
        <w:ind w:left="2880" w:hanging="360"/>
      </w:pPr>
    </w:lvl>
    <w:lvl w:ilvl="4" w:tplc="007A8C90">
      <w:start w:val="1"/>
      <w:numFmt w:val="lowerLetter"/>
      <w:lvlText w:val="%5."/>
      <w:lvlJc w:val="left"/>
      <w:pPr>
        <w:ind w:left="3600" w:hanging="360"/>
      </w:pPr>
    </w:lvl>
    <w:lvl w:ilvl="5" w:tplc="17487026">
      <w:start w:val="1"/>
      <w:numFmt w:val="lowerRoman"/>
      <w:lvlText w:val="%6."/>
      <w:lvlJc w:val="right"/>
      <w:pPr>
        <w:ind w:left="4320" w:hanging="180"/>
      </w:pPr>
    </w:lvl>
    <w:lvl w:ilvl="6" w:tplc="C772F504">
      <w:start w:val="1"/>
      <w:numFmt w:val="decimal"/>
      <w:lvlText w:val="%7."/>
      <w:lvlJc w:val="left"/>
      <w:pPr>
        <w:ind w:left="5040" w:hanging="360"/>
      </w:pPr>
    </w:lvl>
    <w:lvl w:ilvl="7" w:tplc="3E4C3342">
      <w:start w:val="1"/>
      <w:numFmt w:val="lowerLetter"/>
      <w:lvlText w:val="%8."/>
      <w:lvlJc w:val="left"/>
      <w:pPr>
        <w:ind w:left="5760" w:hanging="360"/>
      </w:pPr>
    </w:lvl>
    <w:lvl w:ilvl="8" w:tplc="C6D08ED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D5C7B"/>
    <w:multiLevelType w:val="hybridMultilevel"/>
    <w:tmpl w:val="4AFE5A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1293F"/>
    <w:multiLevelType w:val="hybridMultilevel"/>
    <w:tmpl w:val="8EE0A184"/>
    <w:lvl w:ilvl="0" w:tplc="B9E2BCC0">
      <w:start w:val="1"/>
      <w:numFmt w:val="decimal"/>
      <w:lvlText w:val="%1."/>
      <w:lvlJc w:val="left"/>
      <w:pPr>
        <w:ind w:left="82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>
    <w:nsid w:val="44C4557D"/>
    <w:multiLevelType w:val="hybridMultilevel"/>
    <w:tmpl w:val="2A380C34"/>
    <w:lvl w:ilvl="0" w:tplc="384632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953CC"/>
    <w:multiLevelType w:val="hybridMultilevel"/>
    <w:tmpl w:val="1B2E035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64496"/>
    <w:multiLevelType w:val="hybridMultilevel"/>
    <w:tmpl w:val="ED520C3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01C84"/>
    <w:multiLevelType w:val="hybridMultilevel"/>
    <w:tmpl w:val="400C8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C3000"/>
    <w:multiLevelType w:val="hybridMultilevel"/>
    <w:tmpl w:val="68924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B428DB"/>
    <w:multiLevelType w:val="hybridMultilevel"/>
    <w:tmpl w:val="334404B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252EC"/>
    <w:multiLevelType w:val="hybridMultilevel"/>
    <w:tmpl w:val="D8863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3122C5"/>
    <w:multiLevelType w:val="hybridMultilevel"/>
    <w:tmpl w:val="A0B84284"/>
    <w:lvl w:ilvl="0" w:tplc="A7EA6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F004F"/>
    <w:multiLevelType w:val="hybridMultilevel"/>
    <w:tmpl w:val="33440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28A8"/>
    <w:multiLevelType w:val="hybridMultilevel"/>
    <w:tmpl w:val="600AC554"/>
    <w:lvl w:ilvl="0" w:tplc="9E1AE3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3CB1"/>
    <w:multiLevelType w:val="hybridMultilevel"/>
    <w:tmpl w:val="E280029C"/>
    <w:lvl w:ilvl="0" w:tplc="71A08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C7F37"/>
    <w:multiLevelType w:val="hybridMultilevel"/>
    <w:tmpl w:val="C4A6B8A8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0">
    <w:nsid w:val="7B53050B"/>
    <w:multiLevelType w:val="hybridMultilevel"/>
    <w:tmpl w:val="334404B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D5A56"/>
    <w:multiLevelType w:val="hybridMultilevel"/>
    <w:tmpl w:val="DBDE4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8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"/>
  </w:num>
  <w:num w:numId="16">
    <w:abstractNumId w:val="19"/>
  </w:num>
  <w:num w:numId="17">
    <w:abstractNumId w:val="15"/>
  </w:num>
  <w:num w:numId="18">
    <w:abstractNumId w:val="13"/>
  </w:num>
  <w:num w:numId="19">
    <w:abstractNumId w:val="7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FD"/>
    <w:rsid w:val="0000537E"/>
    <w:rsid w:val="0002004A"/>
    <w:rsid w:val="00022C31"/>
    <w:rsid w:val="0002538D"/>
    <w:rsid w:val="000253F4"/>
    <w:rsid w:val="00026293"/>
    <w:rsid w:val="00032342"/>
    <w:rsid w:val="00032CC1"/>
    <w:rsid w:val="000367FB"/>
    <w:rsid w:val="00040D09"/>
    <w:rsid w:val="0004106E"/>
    <w:rsid w:val="00046D92"/>
    <w:rsid w:val="000508E8"/>
    <w:rsid w:val="00051ADA"/>
    <w:rsid w:val="000628FD"/>
    <w:rsid w:val="0006335E"/>
    <w:rsid w:val="000676D3"/>
    <w:rsid w:val="00080B7F"/>
    <w:rsid w:val="00084309"/>
    <w:rsid w:val="000850B8"/>
    <w:rsid w:val="0008590D"/>
    <w:rsid w:val="000908E7"/>
    <w:rsid w:val="000926C5"/>
    <w:rsid w:val="00092994"/>
    <w:rsid w:val="00093C3E"/>
    <w:rsid w:val="000A2E50"/>
    <w:rsid w:val="000A34BD"/>
    <w:rsid w:val="000A522D"/>
    <w:rsid w:val="000A5959"/>
    <w:rsid w:val="000A6557"/>
    <w:rsid w:val="000B24B3"/>
    <w:rsid w:val="000B4C6B"/>
    <w:rsid w:val="000B4D1B"/>
    <w:rsid w:val="000B50A8"/>
    <w:rsid w:val="000B689A"/>
    <w:rsid w:val="000C2EB0"/>
    <w:rsid w:val="000C6D2E"/>
    <w:rsid w:val="000D5A46"/>
    <w:rsid w:val="000E30A5"/>
    <w:rsid w:val="000E6D00"/>
    <w:rsid w:val="000F4DB7"/>
    <w:rsid w:val="000F543A"/>
    <w:rsid w:val="000F5771"/>
    <w:rsid w:val="001021D8"/>
    <w:rsid w:val="00102BBE"/>
    <w:rsid w:val="00103B39"/>
    <w:rsid w:val="001058E0"/>
    <w:rsid w:val="0011172F"/>
    <w:rsid w:val="0011346D"/>
    <w:rsid w:val="00114EE1"/>
    <w:rsid w:val="00123865"/>
    <w:rsid w:val="00127BC3"/>
    <w:rsid w:val="00132750"/>
    <w:rsid w:val="00143731"/>
    <w:rsid w:val="00147584"/>
    <w:rsid w:val="00155880"/>
    <w:rsid w:val="00157154"/>
    <w:rsid w:val="00165437"/>
    <w:rsid w:val="001654C7"/>
    <w:rsid w:val="00166A5D"/>
    <w:rsid w:val="00171E18"/>
    <w:rsid w:val="00174613"/>
    <w:rsid w:val="00176271"/>
    <w:rsid w:val="00181337"/>
    <w:rsid w:val="00181A8E"/>
    <w:rsid w:val="00183D2F"/>
    <w:rsid w:val="00184C84"/>
    <w:rsid w:val="001868F0"/>
    <w:rsid w:val="00194FCC"/>
    <w:rsid w:val="00196370"/>
    <w:rsid w:val="001A6E43"/>
    <w:rsid w:val="001B213A"/>
    <w:rsid w:val="001B79B8"/>
    <w:rsid w:val="001B7EC0"/>
    <w:rsid w:val="001C18E9"/>
    <w:rsid w:val="001C281E"/>
    <w:rsid w:val="001C4300"/>
    <w:rsid w:val="001D1DFD"/>
    <w:rsid w:val="001E5905"/>
    <w:rsid w:val="001E692A"/>
    <w:rsid w:val="00201E52"/>
    <w:rsid w:val="00212709"/>
    <w:rsid w:val="00213353"/>
    <w:rsid w:val="00213392"/>
    <w:rsid w:val="00214593"/>
    <w:rsid w:val="00214FEA"/>
    <w:rsid w:val="00216C74"/>
    <w:rsid w:val="002170CE"/>
    <w:rsid w:val="002210E3"/>
    <w:rsid w:val="002222DE"/>
    <w:rsid w:val="00224049"/>
    <w:rsid w:val="00231494"/>
    <w:rsid w:val="00232964"/>
    <w:rsid w:val="002333D8"/>
    <w:rsid w:val="002335CB"/>
    <w:rsid w:val="002346F0"/>
    <w:rsid w:val="002348D4"/>
    <w:rsid w:val="00234E67"/>
    <w:rsid w:val="002533B2"/>
    <w:rsid w:val="0025438B"/>
    <w:rsid w:val="002558DA"/>
    <w:rsid w:val="002666D5"/>
    <w:rsid w:val="00271513"/>
    <w:rsid w:val="00271975"/>
    <w:rsid w:val="00272FC7"/>
    <w:rsid w:val="002748CF"/>
    <w:rsid w:val="00275F06"/>
    <w:rsid w:val="00276748"/>
    <w:rsid w:val="002911B8"/>
    <w:rsid w:val="00293DE5"/>
    <w:rsid w:val="00294BA0"/>
    <w:rsid w:val="002962A4"/>
    <w:rsid w:val="00297F11"/>
    <w:rsid w:val="002A45BC"/>
    <w:rsid w:val="002A64FC"/>
    <w:rsid w:val="002B3075"/>
    <w:rsid w:val="002B49E1"/>
    <w:rsid w:val="002C3E61"/>
    <w:rsid w:val="002D38A4"/>
    <w:rsid w:val="002D3A43"/>
    <w:rsid w:val="002D634B"/>
    <w:rsid w:val="002D6EF7"/>
    <w:rsid w:val="002D75CD"/>
    <w:rsid w:val="002E1444"/>
    <w:rsid w:val="002E27F0"/>
    <w:rsid w:val="002E2FF0"/>
    <w:rsid w:val="002F0571"/>
    <w:rsid w:val="002F20B3"/>
    <w:rsid w:val="002F6622"/>
    <w:rsid w:val="00301074"/>
    <w:rsid w:val="00301AC8"/>
    <w:rsid w:val="00303558"/>
    <w:rsid w:val="00305D1A"/>
    <w:rsid w:val="00306217"/>
    <w:rsid w:val="00306A1C"/>
    <w:rsid w:val="003073AA"/>
    <w:rsid w:val="00310DB5"/>
    <w:rsid w:val="003112EE"/>
    <w:rsid w:val="00324970"/>
    <w:rsid w:val="00326CEF"/>
    <w:rsid w:val="00331075"/>
    <w:rsid w:val="0033400D"/>
    <w:rsid w:val="00334DCD"/>
    <w:rsid w:val="00337572"/>
    <w:rsid w:val="00337E81"/>
    <w:rsid w:val="0034135B"/>
    <w:rsid w:val="00341777"/>
    <w:rsid w:val="003468AD"/>
    <w:rsid w:val="00350AF3"/>
    <w:rsid w:val="00352051"/>
    <w:rsid w:val="00355AC2"/>
    <w:rsid w:val="00356C5C"/>
    <w:rsid w:val="00367D28"/>
    <w:rsid w:val="00373DD0"/>
    <w:rsid w:val="00375227"/>
    <w:rsid w:val="00377971"/>
    <w:rsid w:val="00384B2C"/>
    <w:rsid w:val="00384CF4"/>
    <w:rsid w:val="00385B51"/>
    <w:rsid w:val="00386741"/>
    <w:rsid w:val="003868DB"/>
    <w:rsid w:val="003937DD"/>
    <w:rsid w:val="00394A95"/>
    <w:rsid w:val="003963C7"/>
    <w:rsid w:val="00396B01"/>
    <w:rsid w:val="003A18E3"/>
    <w:rsid w:val="003A1E00"/>
    <w:rsid w:val="003A244D"/>
    <w:rsid w:val="003A6DBC"/>
    <w:rsid w:val="003B0D34"/>
    <w:rsid w:val="003B344C"/>
    <w:rsid w:val="003B46FD"/>
    <w:rsid w:val="003B6CEF"/>
    <w:rsid w:val="003C25DA"/>
    <w:rsid w:val="003D4E0C"/>
    <w:rsid w:val="003D7637"/>
    <w:rsid w:val="003E4FE1"/>
    <w:rsid w:val="003E6C50"/>
    <w:rsid w:val="003F52F6"/>
    <w:rsid w:val="003F564C"/>
    <w:rsid w:val="003F7533"/>
    <w:rsid w:val="00401622"/>
    <w:rsid w:val="00406643"/>
    <w:rsid w:val="00411857"/>
    <w:rsid w:val="00414F3B"/>
    <w:rsid w:val="00415278"/>
    <w:rsid w:val="004166F8"/>
    <w:rsid w:val="0041711A"/>
    <w:rsid w:val="00421019"/>
    <w:rsid w:val="004313FE"/>
    <w:rsid w:val="00433B93"/>
    <w:rsid w:val="00436917"/>
    <w:rsid w:val="00436FAF"/>
    <w:rsid w:val="00437781"/>
    <w:rsid w:val="00443F75"/>
    <w:rsid w:val="00445A2D"/>
    <w:rsid w:val="00450B6C"/>
    <w:rsid w:val="00450C70"/>
    <w:rsid w:val="0045334F"/>
    <w:rsid w:val="004555F6"/>
    <w:rsid w:val="004647C5"/>
    <w:rsid w:val="00464A21"/>
    <w:rsid w:val="00471EE9"/>
    <w:rsid w:val="00472355"/>
    <w:rsid w:val="0047452D"/>
    <w:rsid w:val="00474CCE"/>
    <w:rsid w:val="00475C6F"/>
    <w:rsid w:val="00476D6D"/>
    <w:rsid w:val="00493564"/>
    <w:rsid w:val="00494015"/>
    <w:rsid w:val="0049752C"/>
    <w:rsid w:val="00497E46"/>
    <w:rsid w:val="004A41B1"/>
    <w:rsid w:val="004B0076"/>
    <w:rsid w:val="004B20E1"/>
    <w:rsid w:val="004B4068"/>
    <w:rsid w:val="004B4AD1"/>
    <w:rsid w:val="004B556B"/>
    <w:rsid w:val="004C7FE8"/>
    <w:rsid w:val="004D14D9"/>
    <w:rsid w:val="004D2242"/>
    <w:rsid w:val="004E2BEA"/>
    <w:rsid w:val="004E32A3"/>
    <w:rsid w:val="004E34A3"/>
    <w:rsid w:val="004E698F"/>
    <w:rsid w:val="004F0DAD"/>
    <w:rsid w:val="004F3D4D"/>
    <w:rsid w:val="00517EE0"/>
    <w:rsid w:val="005325D2"/>
    <w:rsid w:val="005340BC"/>
    <w:rsid w:val="00542120"/>
    <w:rsid w:val="00542490"/>
    <w:rsid w:val="00542C51"/>
    <w:rsid w:val="00545F7D"/>
    <w:rsid w:val="00547DDD"/>
    <w:rsid w:val="005650FF"/>
    <w:rsid w:val="0056722C"/>
    <w:rsid w:val="005715CA"/>
    <w:rsid w:val="00574D94"/>
    <w:rsid w:val="00575B01"/>
    <w:rsid w:val="00575D79"/>
    <w:rsid w:val="00576DB6"/>
    <w:rsid w:val="00584EBF"/>
    <w:rsid w:val="00585A90"/>
    <w:rsid w:val="00591AE0"/>
    <w:rsid w:val="00595305"/>
    <w:rsid w:val="00596A96"/>
    <w:rsid w:val="005A2851"/>
    <w:rsid w:val="005A660D"/>
    <w:rsid w:val="005B0017"/>
    <w:rsid w:val="005B308F"/>
    <w:rsid w:val="005B4435"/>
    <w:rsid w:val="005B5918"/>
    <w:rsid w:val="005B68DB"/>
    <w:rsid w:val="005C0029"/>
    <w:rsid w:val="005C1FBB"/>
    <w:rsid w:val="005C27C2"/>
    <w:rsid w:val="005C3192"/>
    <w:rsid w:val="005D04BC"/>
    <w:rsid w:val="005D1169"/>
    <w:rsid w:val="005D1C44"/>
    <w:rsid w:val="005D20F6"/>
    <w:rsid w:val="005D45DA"/>
    <w:rsid w:val="005E7EBD"/>
    <w:rsid w:val="005F2BEA"/>
    <w:rsid w:val="00600B28"/>
    <w:rsid w:val="00600EBD"/>
    <w:rsid w:val="00602716"/>
    <w:rsid w:val="0061426A"/>
    <w:rsid w:val="00616E3E"/>
    <w:rsid w:val="0061730E"/>
    <w:rsid w:val="00617A75"/>
    <w:rsid w:val="006201A7"/>
    <w:rsid w:val="00624CCC"/>
    <w:rsid w:val="00626D82"/>
    <w:rsid w:val="00642ED2"/>
    <w:rsid w:val="00643CA4"/>
    <w:rsid w:val="00643DBE"/>
    <w:rsid w:val="006461BA"/>
    <w:rsid w:val="006535BD"/>
    <w:rsid w:val="006557FC"/>
    <w:rsid w:val="00660A4A"/>
    <w:rsid w:val="00661968"/>
    <w:rsid w:val="00672D1A"/>
    <w:rsid w:val="00680078"/>
    <w:rsid w:val="00681AFD"/>
    <w:rsid w:val="00682238"/>
    <w:rsid w:val="00682C34"/>
    <w:rsid w:val="00683C84"/>
    <w:rsid w:val="00684217"/>
    <w:rsid w:val="00684719"/>
    <w:rsid w:val="00695FF3"/>
    <w:rsid w:val="006A0D02"/>
    <w:rsid w:val="006B0416"/>
    <w:rsid w:val="006B3B00"/>
    <w:rsid w:val="006B7A16"/>
    <w:rsid w:val="006C0B85"/>
    <w:rsid w:val="006C3DDA"/>
    <w:rsid w:val="006D0394"/>
    <w:rsid w:val="006D258E"/>
    <w:rsid w:val="006D2617"/>
    <w:rsid w:val="006D3EA2"/>
    <w:rsid w:val="006E218D"/>
    <w:rsid w:val="006E58A5"/>
    <w:rsid w:val="006E59FD"/>
    <w:rsid w:val="006F106C"/>
    <w:rsid w:val="006F4244"/>
    <w:rsid w:val="006F4C19"/>
    <w:rsid w:val="006F653C"/>
    <w:rsid w:val="006F788A"/>
    <w:rsid w:val="006F7A42"/>
    <w:rsid w:val="007012FB"/>
    <w:rsid w:val="00701B91"/>
    <w:rsid w:val="00706AFA"/>
    <w:rsid w:val="0071006F"/>
    <w:rsid w:val="007106AD"/>
    <w:rsid w:val="007140ED"/>
    <w:rsid w:val="00714367"/>
    <w:rsid w:val="00715782"/>
    <w:rsid w:val="0072133F"/>
    <w:rsid w:val="0072546E"/>
    <w:rsid w:val="00725B29"/>
    <w:rsid w:val="00726C71"/>
    <w:rsid w:val="00730FC4"/>
    <w:rsid w:val="007325DB"/>
    <w:rsid w:val="00733549"/>
    <w:rsid w:val="0073788A"/>
    <w:rsid w:val="007426F6"/>
    <w:rsid w:val="00744456"/>
    <w:rsid w:val="007451FE"/>
    <w:rsid w:val="007536B9"/>
    <w:rsid w:val="00762F2E"/>
    <w:rsid w:val="00767A04"/>
    <w:rsid w:val="0077641C"/>
    <w:rsid w:val="00790755"/>
    <w:rsid w:val="00790DE5"/>
    <w:rsid w:val="00792FC8"/>
    <w:rsid w:val="00795A9C"/>
    <w:rsid w:val="007A6C2A"/>
    <w:rsid w:val="007B01DC"/>
    <w:rsid w:val="007B0E45"/>
    <w:rsid w:val="007B1D3F"/>
    <w:rsid w:val="007B6AB8"/>
    <w:rsid w:val="007B7763"/>
    <w:rsid w:val="007C36A9"/>
    <w:rsid w:val="007C38DF"/>
    <w:rsid w:val="007C3BD0"/>
    <w:rsid w:val="007C782A"/>
    <w:rsid w:val="007D07BC"/>
    <w:rsid w:val="007D6BCA"/>
    <w:rsid w:val="007E2CD1"/>
    <w:rsid w:val="007E73DD"/>
    <w:rsid w:val="007E7CEF"/>
    <w:rsid w:val="007F11E6"/>
    <w:rsid w:val="007F43A4"/>
    <w:rsid w:val="007F4A50"/>
    <w:rsid w:val="007F4ED9"/>
    <w:rsid w:val="007F75E4"/>
    <w:rsid w:val="008019F0"/>
    <w:rsid w:val="00802F0C"/>
    <w:rsid w:val="00806D6C"/>
    <w:rsid w:val="0080794F"/>
    <w:rsid w:val="00811FA8"/>
    <w:rsid w:val="008138D7"/>
    <w:rsid w:val="0081522F"/>
    <w:rsid w:val="00815AB6"/>
    <w:rsid w:val="008164DB"/>
    <w:rsid w:val="008211D4"/>
    <w:rsid w:val="008241FA"/>
    <w:rsid w:val="00833505"/>
    <w:rsid w:val="00834131"/>
    <w:rsid w:val="00834748"/>
    <w:rsid w:val="008347F1"/>
    <w:rsid w:val="00836613"/>
    <w:rsid w:val="0084547E"/>
    <w:rsid w:val="0084775E"/>
    <w:rsid w:val="00855155"/>
    <w:rsid w:val="008552AD"/>
    <w:rsid w:val="008574EF"/>
    <w:rsid w:val="008605DF"/>
    <w:rsid w:val="008649CE"/>
    <w:rsid w:val="00872C29"/>
    <w:rsid w:val="00873719"/>
    <w:rsid w:val="00874AB1"/>
    <w:rsid w:val="00874B52"/>
    <w:rsid w:val="00877EC3"/>
    <w:rsid w:val="008943EF"/>
    <w:rsid w:val="008A6268"/>
    <w:rsid w:val="008A6DEA"/>
    <w:rsid w:val="008B1E8C"/>
    <w:rsid w:val="008B2984"/>
    <w:rsid w:val="008B50D7"/>
    <w:rsid w:val="008C2A8A"/>
    <w:rsid w:val="008C79DE"/>
    <w:rsid w:val="008D07AB"/>
    <w:rsid w:val="008E11DE"/>
    <w:rsid w:val="008E2664"/>
    <w:rsid w:val="008E3033"/>
    <w:rsid w:val="008F218D"/>
    <w:rsid w:val="008F34B2"/>
    <w:rsid w:val="008F4F10"/>
    <w:rsid w:val="00904AC0"/>
    <w:rsid w:val="00904DD4"/>
    <w:rsid w:val="00912B7A"/>
    <w:rsid w:val="0091333E"/>
    <w:rsid w:val="00914E7D"/>
    <w:rsid w:val="00920A92"/>
    <w:rsid w:val="0092187C"/>
    <w:rsid w:val="00922938"/>
    <w:rsid w:val="009267BA"/>
    <w:rsid w:val="0093182D"/>
    <w:rsid w:val="00931FCE"/>
    <w:rsid w:val="009349D2"/>
    <w:rsid w:val="00935B23"/>
    <w:rsid w:val="00941E6A"/>
    <w:rsid w:val="0095251C"/>
    <w:rsid w:val="00953A43"/>
    <w:rsid w:val="00955331"/>
    <w:rsid w:val="00955B3C"/>
    <w:rsid w:val="00956DFA"/>
    <w:rsid w:val="00957ECC"/>
    <w:rsid w:val="009614B3"/>
    <w:rsid w:val="00971D22"/>
    <w:rsid w:val="0097440C"/>
    <w:rsid w:val="0097603E"/>
    <w:rsid w:val="00977971"/>
    <w:rsid w:val="009828DD"/>
    <w:rsid w:val="009846A4"/>
    <w:rsid w:val="00990D61"/>
    <w:rsid w:val="00991534"/>
    <w:rsid w:val="00992D24"/>
    <w:rsid w:val="00993A64"/>
    <w:rsid w:val="009A0BC0"/>
    <w:rsid w:val="009A3CDC"/>
    <w:rsid w:val="009A5ADF"/>
    <w:rsid w:val="009A66CC"/>
    <w:rsid w:val="009A7850"/>
    <w:rsid w:val="009B21DE"/>
    <w:rsid w:val="009C026C"/>
    <w:rsid w:val="009C5A7A"/>
    <w:rsid w:val="009C75F8"/>
    <w:rsid w:val="009D04DC"/>
    <w:rsid w:val="009D1F64"/>
    <w:rsid w:val="009D21B4"/>
    <w:rsid w:val="009D2D4B"/>
    <w:rsid w:val="009D3658"/>
    <w:rsid w:val="009D76BC"/>
    <w:rsid w:val="009E62A4"/>
    <w:rsid w:val="009F1E8D"/>
    <w:rsid w:val="009F5D14"/>
    <w:rsid w:val="00A0122A"/>
    <w:rsid w:val="00A06DFD"/>
    <w:rsid w:val="00A129FC"/>
    <w:rsid w:val="00A158B4"/>
    <w:rsid w:val="00A2534A"/>
    <w:rsid w:val="00A2662A"/>
    <w:rsid w:val="00A3176F"/>
    <w:rsid w:val="00A33DDE"/>
    <w:rsid w:val="00A35BD4"/>
    <w:rsid w:val="00A41B59"/>
    <w:rsid w:val="00A41B8A"/>
    <w:rsid w:val="00A458F5"/>
    <w:rsid w:val="00A51A63"/>
    <w:rsid w:val="00A53461"/>
    <w:rsid w:val="00A540DE"/>
    <w:rsid w:val="00A62095"/>
    <w:rsid w:val="00A62CCB"/>
    <w:rsid w:val="00A641F4"/>
    <w:rsid w:val="00A6758A"/>
    <w:rsid w:val="00A752D5"/>
    <w:rsid w:val="00A810BA"/>
    <w:rsid w:val="00A87F8E"/>
    <w:rsid w:val="00A96AAB"/>
    <w:rsid w:val="00AA1F1F"/>
    <w:rsid w:val="00AA35E1"/>
    <w:rsid w:val="00AA5C3A"/>
    <w:rsid w:val="00AB44F6"/>
    <w:rsid w:val="00AB7743"/>
    <w:rsid w:val="00AC0D46"/>
    <w:rsid w:val="00AC212F"/>
    <w:rsid w:val="00AC3804"/>
    <w:rsid w:val="00AC5213"/>
    <w:rsid w:val="00AD5E5E"/>
    <w:rsid w:val="00AE2D58"/>
    <w:rsid w:val="00AE4ADA"/>
    <w:rsid w:val="00AF0320"/>
    <w:rsid w:val="00AF2E42"/>
    <w:rsid w:val="00B04B6E"/>
    <w:rsid w:val="00B1042E"/>
    <w:rsid w:val="00B1113A"/>
    <w:rsid w:val="00B133F1"/>
    <w:rsid w:val="00B13466"/>
    <w:rsid w:val="00B135B2"/>
    <w:rsid w:val="00B1498F"/>
    <w:rsid w:val="00B212CB"/>
    <w:rsid w:val="00B266CF"/>
    <w:rsid w:val="00B34E70"/>
    <w:rsid w:val="00B40DA3"/>
    <w:rsid w:val="00B43BA2"/>
    <w:rsid w:val="00B444FD"/>
    <w:rsid w:val="00B44826"/>
    <w:rsid w:val="00B51F6E"/>
    <w:rsid w:val="00B61586"/>
    <w:rsid w:val="00B617B7"/>
    <w:rsid w:val="00B65827"/>
    <w:rsid w:val="00B65C02"/>
    <w:rsid w:val="00B66716"/>
    <w:rsid w:val="00B86F22"/>
    <w:rsid w:val="00B87428"/>
    <w:rsid w:val="00B91CA8"/>
    <w:rsid w:val="00B94142"/>
    <w:rsid w:val="00B96CA7"/>
    <w:rsid w:val="00BA02A2"/>
    <w:rsid w:val="00BA0A9A"/>
    <w:rsid w:val="00BA0B8D"/>
    <w:rsid w:val="00BA1798"/>
    <w:rsid w:val="00BA228F"/>
    <w:rsid w:val="00BA57D0"/>
    <w:rsid w:val="00BC260A"/>
    <w:rsid w:val="00BC3ACB"/>
    <w:rsid w:val="00BC7940"/>
    <w:rsid w:val="00BD0291"/>
    <w:rsid w:val="00BE7A51"/>
    <w:rsid w:val="00BF25DC"/>
    <w:rsid w:val="00BF3CCE"/>
    <w:rsid w:val="00BF49B8"/>
    <w:rsid w:val="00C0071D"/>
    <w:rsid w:val="00C01F38"/>
    <w:rsid w:val="00C041C6"/>
    <w:rsid w:val="00C067BE"/>
    <w:rsid w:val="00C11583"/>
    <w:rsid w:val="00C119D1"/>
    <w:rsid w:val="00C1428E"/>
    <w:rsid w:val="00C15F10"/>
    <w:rsid w:val="00C20CF1"/>
    <w:rsid w:val="00C273DB"/>
    <w:rsid w:val="00C27B69"/>
    <w:rsid w:val="00C27F69"/>
    <w:rsid w:val="00C35A66"/>
    <w:rsid w:val="00C36862"/>
    <w:rsid w:val="00C37ACE"/>
    <w:rsid w:val="00C41998"/>
    <w:rsid w:val="00C53D38"/>
    <w:rsid w:val="00C54386"/>
    <w:rsid w:val="00C616CE"/>
    <w:rsid w:val="00C619BC"/>
    <w:rsid w:val="00C61DD9"/>
    <w:rsid w:val="00C62210"/>
    <w:rsid w:val="00C64B9F"/>
    <w:rsid w:val="00C66167"/>
    <w:rsid w:val="00C72327"/>
    <w:rsid w:val="00C81A40"/>
    <w:rsid w:val="00C850EE"/>
    <w:rsid w:val="00C86F99"/>
    <w:rsid w:val="00C90065"/>
    <w:rsid w:val="00C90EFC"/>
    <w:rsid w:val="00C91EF8"/>
    <w:rsid w:val="00C92E39"/>
    <w:rsid w:val="00C965D2"/>
    <w:rsid w:val="00C96DE1"/>
    <w:rsid w:val="00CA1100"/>
    <w:rsid w:val="00CA13BE"/>
    <w:rsid w:val="00CA1BC7"/>
    <w:rsid w:val="00CA565C"/>
    <w:rsid w:val="00CA5E87"/>
    <w:rsid w:val="00CA770A"/>
    <w:rsid w:val="00CB0939"/>
    <w:rsid w:val="00CB22B6"/>
    <w:rsid w:val="00CB38D5"/>
    <w:rsid w:val="00CB42EF"/>
    <w:rsid w:val="00CB5754"/>
    <w:rsid w:val="00CB61FF"/>
    <w:rsid w:val="00CB7FEF"/>
    <w:rsid w:val="00CC2AF7"/>
    <w:rsid w:val="00CC3714"/>
    <w:rsid w:val="00CD091A"/>
    <w:rsid w:val="00CD4FE2"/>
    <w:rsid w:val="00CD69A3"/>
    <w:rsid w:val="00CE2C4F"/>
    <w:rsid w:val="00CE38F3"/>
    <w:rsid w:val="00CE5068"/>
    <w:rsid w:val="00CE5B1C"/>
    <w:rsid w:val="00CE6448"/>
    <w:rsid w:val="00CE6992"/>
    <w:rsid w:val="00CF0ED3"/>
    <w:rsid w:val="00CF5988"/>
    <w:rsid w:val="00CF60D9"/>
    <w:rsid w:val="00CF6ABE"/>
    <w:rsid w:val="00CF6B58"/>
    <w:rsid w:val="00CF7C10"/>
    <w:rsid w:val="00D00647"/>
    <w:rsid w:val="00D00A33"/>
    <w:rsid w:val="00D03FB8"/>
    <w:rsid w:val="00D045AE"/>
    <w:rsid w:val="00D060B5"/>
    <w:rsid w:val="00D10FA2"/>
    <w:rsid w:val="00D13A22"/>
    <w:rsid w:val="00D30E3E"/>
    <w:rsid w:val="00D30EAC"/>
    <w:rsid w:val="00D34156"/>
    <w:rsid w:val="00D34556"/>
    <w:rsid w:val="00D34778"/>
    <w:rsid w:val="00D36641"/>
    <w:rsid w:val="00D42A4A"/>
    <w:rsid w:val="00D446F4"/>
    <w:rsid w:val="00D4599C"/>
    <w:rsid w:val="00D53556"/>
    <w:rsid w:val="00D5598D"/>
    <w:rsid w:val="00D57842"/>
    <w:rsid w:val="00D7582E"/>
    <w:rsid w:val="00D765BF"/>
    <w:rsid w:val="00D80028"/>
    <w:rsid w:val="00D901E8"/>
    <w:rsid w:val="00D9059D"/>
    <w:rsid w:val="00D94DD0"/>
    <w:rsid w:val="00D9658F"/>
    <w:rsid w:val="00D97C21"/>
    <w:rsid w:val="00DA6418"/>
    <w:rsid w:val="00DB1362"/>
    <w:rsid w:val="00DB1679"/>
    <w:rsid w:val="00DB6B5F"/>
    <w:rsid w:val="00DC0219"/>
    <w:rsid w:val="00DC09E3"/>
    <w:rsid w:val="00DC53EE"/>
    <w:rsid w:val="00DD26AA"/>
    <w:rsid w:val="00DD3F0F"/>
    <w:rsid w:val="00DE1ED9"/>
    <w:rsid w:val="00DE24A4"/>
    <w:rsid w:val="00DE7C32"/>
    <w:rsid w:val="00DF1A5F"/>
    <w:rsid w:val="00DF42B0"/>
    <w:rsid w:val="00DF5713"/>
    <w:rsid w:val="00E010EA"/>
    <w:rsid w:val="00E1296A"/>
    <w:rsid w:val="00E13213"/>
    <w:rsid w:val="00E14962"/>
    <w:rsid w:val="00E20FE9"/>
    <w:rsid w:val="00E232D8"/>
    <w:rsid w:val="00E2356E"/>
    <w:rsid w:val="00E25D11"/>
    <w:rsid w:val="00E26669"/>
    <w:rsid w:val="00E30A98"/>
    <w:rsid w:val="00E30B17"/>
    <w:rsid w:val="00E33C90"/>
    <w:rsid w:val="00E35002"/>
    <w:rsid w:val="00E403D5"/>
    <w:rsid w:val="00E41512"/>
    <w:rsid w:val="00E42268"/>
    <w:rsid w:val="00E42B47"/>
    <w:rsid w:val="00E4514F"/>
    <w:rsid w:val="00E4644B"/>
    <w:rsid w:val="00E53567"/>
    <w:rsid w:val="00E53AC9"/>
    <w:rsid w:val="00E55309"/>
    <w:rsid w:val="00E56718"/>
    <w:rsid w:val="00E60B19"/>
    <w:rsid w:val="00E6493E"/>
    <w:rsid w:val="00E6522D"/>
    <w:rsid w:val="00E654CB"/>
    <w:rsid w:val="00E70EB8"/>
    <w:rsid w:val="00E7194E"/>
    <w:rsid w:val="00E72362"/>
    <w:rsid w:val="00E72A1A"/>
    <w:rsid w:val="00E7467F"/>
    <w:rsid w:val="00E74E75"/>
    <w:rsid w:val="00E77B4C"/>
    <w:rsid w:val="00E803E2"/>
    <w:rsid w:val="00E80C75"/>
    <w:rsid w:val="00E815C9"/>
    <w:rsid w:val="00E83C0A"/>
    <w:rsid w:val="00E904AF"/>
    <w:rsid w:val="00E92D8D"/>
    <w:rsid w:val="00E944BD"/>
    <w:rsid w:val="00E94A01"/>
    <w:rsid w:val="00E94C5A"/>
    <w:rsid w:val="00E95428"/>
    <w:rsid w:val="00E9615C"/>
    <w:rsid w:val="00EA1608"/>
    <w:rsid w:val="00EA317C"/>
    <w:rsid w:val="00EA74D3"/>
    <w:rsid w:val="00EA7D1C"/>
    <w:rsid w:val="00EB2C74"/>
    <w:rsid w:val="00EB37B8"/>
    <w:rsid w:val="00EB578A"/>
    <w:rsid w:val="00EB58B0"/>
    <w:rsid w:val="00EB66FD"/>
    <w:rsid w:val="00EC18D0"/>
    <w:rsid w:val="00EC1C7E"/>
    <w:rsid w:val="00EC40EB"/>
    <w:rsid w:val="00EC50DE"/>
    <w:rsid w:val="00EC7713"/>
    <w:rsid w:val="00ED4030"/>
    <w:rsid w:val="00ED71B9"/>
    <w:rsid w:val="00EE5FD2"/>
    <w:rsid w:val="00EE7230"/>
    <w:rsid w:val="00EE7CF7"/>
    <w:rsid w:val="00EF4DE6"/>
    <w:rsid w:val="00EF682B"/>
    <w:rsid w:val="00EF78AE"/>
    <w:rsid w:val="00F01008"/>
    <w:rsid w:val="00F052B3"/>
    <w:rsid w:val="00F128A5"/>
    <w:rsid w:val="00F12B5E"/>
    <w:rsid w:val="00F13E6D"/>
    <w:rsid w:val="00F14885"/>
    <w:rsid w:val="00F14F9D"/>
    <w:rsid w:val="00F176E6"/>
    <w:rsid w:val="00F21823"/>
    <w:rsid w:val="00F23D60"/>
    <w:rsid w:val="00F3032F"/>
    <w:rsid w:val="00F311BF"/>
    <w:rsid w:val="00F33AB0"/>
    <w:rsid w:val="00F36CFD"/>
    <w:rsid w:val="00F453D6"/>
    <w:rsid w:val="00F52676"/>
    <w:rsid w:val="00F71268"/>
    <w:rsid w:val="00F76E87"/>
    <w:rsid w:val="00F86192"/>
    <w:rsid w:val="00F946B5"/>
    <w:rsid w:val="00F977CB"/>
    <w:rsid w:val="00FA33E3"/>
    <w:rsid w:val="00FA409D"/>
    <w:rsid w:val="00FB0FAF"/>
    <w:rsid w:val="00FC7776"/>
    <w:rsid w:val="00FC7823"/>
    <w:rsid w:val="00FD051D"/>
    <w:rsid w:val="00FD0E66"/>
    <w:rsid w:val="00FD2885"/>
    <w:rsid w:val="00FD34D0"/>
    <w:rsid w:val="00FD4F0E"/>
    <w:rsid w:val="00FE21FD"/>
    <w:rsid w:val="00FE46C1"/>
    <w:rsid w:val="00FE7B4A"/>
    <w:rsid w:val="00FF0ED3"/>
    <w:rsid w:val="00FF102B"/>
    <w:rsid w:val="00FF315A"/>
    <w:rsid w:val="00FF594A"/>
    <w:rsid w:val="00FF6F52"/>
    <w:rsid w:val="00FF749C"/>
    <w:rsid w:val="00FF79D6"/>
    <w:rsid w:val="03678295"/>
    <w:rsid w:val="29847A28"/>
    <w:rsid w:val="3538712E"/>
    <w:rsid w:val="4BE1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0169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850B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5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06DFD"/>
    <w:rPr>
      <w:color w:val="0000FF"/>
      <w:u w:val="single"/>
    </w:rPr>
  </w:style>
  <w:style w:type="character" w:customStyle="1" w:styleId="shorttext">
    <w:name w:val="short_text"/>
    <w:basedOn w:val="Carpredefinitoparagrafo"/>
    <w:rsid w:val="0002538D"/>
  </w:style>
  <w:style w:type="character" w:customStyle="1" w:styleId="hps">
    <w:name w:val="hps"/>
    <w:basedOn w:val="Carpredefinitoparagrafo"/>
    <w:rsid w:val="00FA409D"/>
  </w:style>
  <w:style w:type="character" w:customStyle="1" w:styleId="hpsalt-edited">
    <w:name w:val="hps alt-edited"/>
    <w:basedOn w:val="Carpredefinitoparagrafo"/>
    <w:rsid w:val="00FA409D"/>
  </w:style>
  <w:style w:type="character" w:customStyle="1" w:styleId="hpsatn">
    <w:name w:val="hps atn"/>
    <w:basedOn w:val="Carpredefinitoparagrafo"/>
    <w:rsid w:val="004B20E1"/>
  </w:style>
  <w:style w:type="character" w:customStyle="1" w:styleId="atn">
    <w:name w:val="atn"/>
    <w:basedOn w:val="Carpredefinitoparagrafo"/>
    <w:rsid w:val="005D11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2B7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9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482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E4FE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1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494"/>
    <w:rPr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1494"/>
  </w:style>
  <w:style w:type="paragraph" w:styleId="Intestazione">
    <w:name w:val="header"/>
    <w:basedOn w:val="Normale"/>
    <w:link w:val="IntestazioneCarattere"/>
    <w:uiPriority w:val="99"/>
    <w:unhideWhenUsed/>
    <w:rsid w:val="00231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494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5F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AC0D4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eaoaeaa1">
    <w:name w:val="A?eeaoae?aa 1"/>
    <w:basedOn w:val="Normale"/>
    <w:next w:val="Normale"/>
    <w:rsid w:val="009D76B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Nessunaspaziatura">
    <w:name w:val="No Spacing"/>
    <w:uiPriority w:val="1"/>
    <w:qFormat/>
    <w:rsid w:val="00114EE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Eaoaeaa">
    <w:name w:val="Eaoae?aa"/>
    <w:basedOn w:val="Normale"/>
    <w:rsid w:val="00C1428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eWeb">
    <w:name w:val="Normal (Web)"/>
    <w:basedOn w:val="Normale"/>
    <w:uiPriority w:val="99"/>
    <w:semiHidden/>
    <w:unhideWhenUsed/>
    <w:rsid w:val="0002004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– Salvatore Giovanni Vitale M.D.</vt:lpstr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Salvatore Giovanni Vitale M.D.</dc:title>
  <dc:subject/>
  <dc:creator>Salvatore Giovanni Vitale M.d.</dc:creator>
  <cp:keywords/>
  <dc:description/>
  <cp:lastModifiedBy>Utente di Microsoft Office</cp:lastModifiedBy>
  <cp:revision>3</cp:revision>
  <cp:lastPrinted>2016-11-16T12:57:00Z</cp:lastPrinted>
  <dcterms:created xsi:type="dcterms:W3CDTF">2016-11-16T12:57:00Z</dcterms:created>
  <dcterms:modified xsi:type="dcterms:W3CDTF">2016-11-16T12:57:00Z</dcterms:modified>
</cp:coreProperties>
</file>